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a8463267e462f" w:history="1">
              <w:r>
                <w:rPr>
                  <w:rStyle w:val="Hyperlink"/>
                </w:rPr>
                <w:t>2008-2009年中国3G手机市场研究分析报告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a8463267e462f" w:history="1">
              <w:r>
                <w:rPr>
                  <w:rStyle w:val="Hyperlink"/>
                </w:rPr>
                <w:t>2008-2009年中国3G手机市场研究分析报告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a8463267e462f" w:history="1">
                <w:r>
                  <w:rPr>
                    <w:rStyle w:val="Hyperlink"/>
                  </w:rPr>
                  <w:t>https://www.20087.com/2009-02/R_2008_20093shoujishichangyanjiufenxi.html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一、2008年全球3G手机市场概述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二、2008年中国3G手机市场概述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1、WCDMA手机市场</w:t>
      </w:r>
      <w:r>
        <w:rPr>
          <w:rFonts w:hint="eastAsia"/>
        </w:rPr>
        <w:br/>
      </w:r>
      <w:r>
        <w:rPr>
          <w:rFonts w:hint="eastAsia"/>
        </w:rPr>
        <w:t>　　2、CDMA2000手机市场</w:t>
      </w:r>
      <w:r>
        <w:rPr>
          <w:rFonts w:hint="eastAsia"/>
        </w:rPr>
        <w:br/>
      </w:r>
      <w:r>
        <w:rPr>
          <w:rFonts w:hint="eastAsia"/>
        </w:rPr>
        <w:t>　　3、TD-SCDMA手机市场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3、价格段结构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三、中国3G手机市场竞争分析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3、中兴通讯</w:t>
      </w:r>
      <w:r>
        <w:rPr>
          <w:rFonts w:hint="eastAsia"/>
        </w:rPr>
        <w:br/>
      </w:r>
      <w:r>
        <w:rPr>
          <w:rFonts w:hint="eastAsia"/>
        </w:rPr>
        <w:t>　　4、联想移动</w:t>
      </w:r>
      <w:r>
        <w:rPr>
          <w:rFonts w:hint="eastAsia"/>
        </w:rPr>
        <w:br/>
      </w:r>
      <w:r>
        <w:rPr>
          <w:rFonts w:hint="eastAsia"/>
        </w:rPr>
        <w:t>　　5、大唐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五、2009-2011年3G手机市场趋势分析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应用服务</w:t>
      </w:r>
      <w:r>
        <w:rPr>
          <w:rFonts w:hint="eastAsia"/>
        </w:rPr>
        <w:br/>
      </w:r>
      <w:r>
        <w:rPr>
          <w:rFonts w:hint="eastAsia"/>
        </w:rPr>
        <w:t>　　（三） 产业链</w:t>
      </w:r>
      <w:r>
        <w:rPr>
          <w:rFonts w:hint="eastAsia"/>
        </w:rPr>
        <w:br/>
      </w:r>
      <w:r>
        <w:rPr>
          <w:rFonts w:hint="eastAsia"/>
        </w:rPr>
        <w:t>　　六、2009-2011年中国3G手机市场发展预测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2009-2011年中国3G手机市场规模预测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2009-2011年中国3G手机市场结构预测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七、中国3G手机用户需求研究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2008年全球3G手机市场规模与增长</w:t>
      </w:r>
      <w:r>
        <w:rPr>
          <w:rFonts w:hint="eastAsia"/>
        </w:rPr>
        <w:br/>
      </w:r>
      <w:r>
        <w:rPr>
          <w:rFonts w:hint="eastAsia"/>
        </w:rPr>
        <w:t>　　2009-2011年中国3G手机市场结构预测</w:t>
      </w:r>
      <w:r>
        <w:rPr>
          <w:rFonts w:hint="eastAsia"/>
        </w:rPr>
        <w:br/>
      </w:r>
      <w:r>
        <w:rPr>
          <w:rFonts w:hint="eastAsia"/>
        </w:rPr>
        <w:t>　　诺基亚市场竞争策略</w:t>
      </w:r>
      <w:r>
        <w:rPr>
          <w:rFonts w:hint="eastAsia"/>
        </w:rPr>
        <w:br/>
      </w:r>
      <w:r>
        <w:rPr>
          <w:rFonts w:hint="eastAsia"/>
        </w:rPr>
        <w:t>　　诺基亚市场竞争策略SWOT分析</w:t>
      </w:r>
      <w:r>
        <w:rPr>
          <w:rFonts w:hint="eastAsia"/>
        </w:rPr>
        <w:br/>
      </w:r>
      <w:r>
        <w:rPr>
          <w:rFonts w:hint="eastAsia"/>
        </w:rPr>
        <w:t>　　三星市场竞争策略</w:t>
      </w:r>
      <w:r>
        <w:rPr>
          <w:rFonts w:hint="eastAsia"/>
        </w:rPr>
        <w:br/>
      </w:r>
      <w:r>
        <w:rPr>
          <w:rFonts w:hint="eastAsia"/>
        </w:rPr>
        <w:t>　　三星市场竞争策略SWOT分析</w:t>
      </w:r>
      <w:r>
        <w:rPr>
          <w:rFonts w:hint="eastAsia"/>
        </w:rPr>
        <w:br/>
      </w:r>
      <w:r>
        <w:rPr>
          <w:rFonts w:hint="eastAsia"/>
        </w:rPr>
        <w:t>　　中兴通讯市场竞争策略</w:t>
      </w:r>
      <w:r>
        <w:rPr>
          <w:rFonts w:hint="eastAsia"/>
        </w:rPr>
        <w:br/>
      </w:r>
      <w:r>
        <w:rPr>
          <w:rFonts w:hint="eastAsia"/>
        </w:rPr>
        <w:t>　　中兴通讯市场竞争策略SWOT分析</w:t>
      </w:r>
      <w:r>
        <w:rPr>
          <w:rFonts w:hint="eastAsia"/>
        </w:rPr>
        <w:br/>
      </w:r>
      <w:r>
        <w:rPr>
          <w:rFonts w:hint="eastAsia"/>
        </w:rPr>
        <w:t>　　联想移动市场竞争策略</w:t>
      </w:r>
      <w:r>
        <w:rPr>
          <w:rFonts w:hint="eastAsia"/>
        </w:rPr>
        <w:br/>
      </w:r>
      <w:r>
        <w:rPr>
          <w:rFonts w:hint="eastAsia"/>
        </w:rPr>
        <w:t>　　联想移动市场竞争策略SWOT分析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2008年全球3G用户发展情况</w:t>
      </w:r>
      <w:r>
        <w:rPr>
          <w:rFonts w:hint="eastAsia"/>
        </w:rPr>
        <w:br/>
      </w:r>
      <w:r>
        <w:rPr>
          <w:rFonts w:hint="eastAsia"/>
        </w:rPr>
        <w:t>　　2002-2008年全球3G终端市场销售情况</w:t>
      </w:r>
      <w:r>
        <w:rPr>
          <w:rFonts w:hint="eastAsia"/>
        </w:rPr>
        <w:br/>
      </w:r>
      <w:r>
        <w:rPr>
          <w:rFonts w:hint="eastAsia"/>
        </w:rPr>
        <w:t>　　2009-2011年中国3G手机市场规模预测</w:t>
      </w:r>
      <w:r>
        <w:rPr>
          <w:rFonts w:hint="eastAsia"/>
        </w:rPr>
        <w:br/>
      </w:r>
      <w:r>
        <w:rPr>
          <w:rFonts w:hint="eastAsia"/>
        </w:rPr>
        <w:t>　　2009-2011年中国3G手机用户规模预测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a8463267e462f" w:history="1">
        <w:r>
          <w:rPr>
            <w:rStyle w:val="Hyperlink"/>
          </w:rPr>
          <w:t>2008-2009年中国3G手机市场研究分析报告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a8463267e462f" w:history="1">
        <w:r>
          <w:rPr>
            <w:rStyle w:val="Hyperlink"/>
          </w:rPr>
          <w:t>https://www.20087.com/2009-02/R_2008_20093shoujishichangyanjiufenxi.html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热点：3g频段、3G手机可以用4g卡吗、3g时代的手机、3G手机是哪一年出的、3g网络是哪一年、3G手机腾讯网、4g什么时候出来的、3G手机可以连5gwifi吗、6g手机什么时候上市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be7e41aa54b83" w:history="1">
      <w:r>
        <w:rPr>
          <w:rStyle w:val="Hyperlink"/>
        </w:rPr>
        <w:t>2008-2009年中国3G手机市场研究分析报告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3shoujishichangyanjiufenxi.html" TargetMode="External" Id="R964a8463267e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3shoujishichangyanjiufenxi.html" TargetMode="External" Id="R5fbbe7e41aa5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2009-02-10T01:02:00Z</dcterms:created>
  <dcterms:modified xsi:type="dcterms:W3CDTF">2009-02-10T02:02:00Z</dcterms:modified>
  <dc:subject>2008-2009年中国3G手机市场研究分析报告</dc:subject>
  <dc:title>2008-2009年中国3G手机市场研究分析报告</dc:title>
  <cp:keywords>2008-2009年中国3G手机市场研究分析报告</cp:keywords>
  <dc:description>2008-2009年中国3G手机市场研究分析报告</dc:description>
</cp:coreProperties>
</file>