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13bc772ce466d" w:history="1">
              <w:r>
                <w:rPr>
                  <w:rStyle w:val="Hyperlink"/>
                </w:rPr>
                <w:t>2008-2010年那格列奈仿制药深度调研及投资咨询报告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13bc772ce466d" w:history="1">
              <w:r>
                <w:rPr>
                  <w:rStyle w:val="Hyperlink"/>
                </w:rPr>
                <w:t>2008-2010年那格列奈仿制药深度调研及投资咨询报告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13bc772ce466d" w:history="1">
                <w:r>
                  <w:rPr>
                    <w:rStyle w:val="Hyperlink"/>
                  </w:rPr>
                  <w:t>https://www.20087.com/2009-02/R_2008_2010niannagelienaifangzhiyaosheBaoGao.html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除了诺华的&amp;ldquo；唐力&amp;rdquo；已经上市销售外，国内有近十个厂家也在积极准备仿制药的生产和上市，本报告通过对目前国内口服降糖药市场上产品构成的变化，产品的成长性分析以及口服降糖药市场品牌格局的分析，力图为国内那格列奈仿制药制订市场策略提供一定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13bc772ce466d" w:history="1">
        <w:r>
          <w:rPr>
            <w:rStyle w:val="Hyperlink"/>
          </w:rPr>
          <w:t>2008-2010年那格列奈仿制药深度调研及投资咨询报告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糖尿病流行病学分析</w:t>
      </w:r>
      <w:r>
        <w:rPr>
          <w:rFonts w:hint="eastAsia"/>
        </w:rPr>
        <w:br/>
      </w:r>
      <w:r>
        <w:rPr>
          <w:rFonts w:hint="eastAsia"/>
        </w:rPr>
        <w:t>　　第一节 糖尿病流行现状</w:t>
      </w:r>
      <w:r>
        <w:rPr>
          <w:rFonts w:hint="eastAsia"/>
        </w:rPr>
        <w:br/>
      </w:r>
      <w:r>
        <w:rPr>
          <w:rFonts w:hint="eastAsia"/>
        </w:rPr>
        <w:t>　　第二节 糖尿病流行历史状况及增长趋势</w:t>
      </w:r>
      <w:r>
        <w:rPr>
          <w:rFonts w:hint="eastAsia"/>
        </w:rPr>
        <w:br/>
      </w:r>
      <w:r>
        <w:rPr>
          <w:rFonts w:hint="eastAsia"/>
        </w:rPr>
        <w:t>　　第三节 II型糖尿病流行病学调查</w:t>
      </w:r>
      <w:r>
        <w:rPr>
          <w:rFonts w:hint="eastAsia"/>
        </w:rPr>
        <w:br/>
      </w:r>
      <w:r>
        <w:rPr>
          <w:rFonts w:hint="eastAsia"/>
        </w:rPr>
        <w:t>　　　　一、疾病概况</w:t>
      </w:r>
      <w:r>
        <w:rPr>
          <w:rFonts w:hint="eastAsia"/>
        </w:rPr>
        <w:br/>
      </w:r>
      <w:r>
        <w:rPr>
          <w:rFonts w:hint="eastAsia"/>
        </w:rPr>
        <w:t>　　　　　　（一）糖尿病概述</w:t>
      </w:r>
      <w:r>
        <w:rPr>
          <w:rFonts w:hint="eastAsia"/>
        </w:rPr>
        <w:br/>
      </w:r>
      <w:r>
        <w:rPr>
          <w:rFonts w:hint="eastAsia"/>
        </w:rPr>
        <w:t>　　　　　　（二）糖尿病的几种类型</w:t>
      </w:r>
      <w:r>
        <w:rPr>
          <w:rFonts w:hint="eastAsia"/>
        </w:rPr>
        <w:br/>
      </w:r>
      <w:r>
        <w:rPr>
          <w:rFonts w:hint="eastAsia"/>
        </w:rPr>
        <w:t>　　　　　　（三）糖尿病症状</w:t>
      </w:r>
      <w:r>
        <w:rPr>
          <w:rFonts w:hint="eastAsia"/>
        </w:rPr>
        <w:br/>
      </w:r>
      <w:r>
        <w:rPr>
          <w:rFonts w:hint="eastAsia"/>
        </w:rPr>
        <w:t>　　　　　　（四）糖尿病发病的基本特征</w:t>
      </w:r>
      <w:r>
        <w:rPr>
          <w:rFonts w:hint="eastAsia"/>
        </w:rPr>
        <w:br/>
      </w:r>
      <w:r>
        <w:rPr>
          <w:rFonts w:hint="eastAsia"/>
        </w:rPr>
        <w:t>　　　　　　（五）糖尿病患者日益增多的原因</w:t>
      </w:r>
      <w:r>
        <w:rPr>
          <w:rFonts w:hint="eastAsia"/>
        </w:rPr>
        <w:br/>
      </w:r>
      <w:r>
        <w:rPr>
          <w:rFonts w:hint="eastAsia"/>
        </w:rPr>
        <w:t>　　　　二、糖尿病流行病学调查</w:t>
      </w:r>
      <w:r>
        <w:rPr>
          <w:rFonts w:hint="eastAsia"/>
        </w:rPr>
        <w:br/>
      </w:r>
      <w:r>
        <w:rPr>
          <w:rFonts w:hint="eastAsia"/>
        </w:rPr>
        <w:t>　　　　　　（一）糖尿病已成为全球关注的健康问题</w:t>
      </w:r>
      <w:r>
        <w:rPr>
          <w:rFonts w:hint="eastAsia"/>
        </w:rPr>
        <w:br/>
      </w:r>
      <w:r>
        <w:rPr>
          <w:rFonts w:hint="eastAsia"/>
        </w:rPr>
        <w:t>　　　　　　（二）最近十年，是中国居民糖尿病患者数量增长最快的十年。</w:t>
      </w:r>
      <w:r>
        <w:rPr>
          <w:rFonts w:hint="eastAsia"/>
        </w:rPr>
        <w:br/>
      </w:r>
      <w:r>
        <w:rPr>
          <w:rFonts w:hint="eastAsia"/>
        </w:rPr>
        <w:t>　　　　　　（三）中国居民糖尿病患病率的各种差异特征。</w:t>
      </w:r>
      <w:r>
        <w:rPr>
          <w:rFonts w:hint="eastAsia"/>
        </w:rPr>
        <w:br/>
      </w:r>
      <w:r>
        <w:rPr>
          <w:rFonts w:hint="eastAsia"/>
        </w:rPr>
        <w:t>　　　　　　（四）我国糖尿病患者死亡情况调查</w:t>
      </w:r>
      <w:r>
        <w:rPr>
          <w:rFonts w:hint="eastAsia"/>
        </w:rPr>
        <w:br/>
      </w:r>
      <w:r>
        <w:rPr>
          <w:rFonts w:hint="eastAsia"/>
        </w:rPr>
        <w:t>　　　　　　（五）我国糖尿病患者诊疗情况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糖尿病市场概况分析</w:t>
      </w:r>
      <w:r>
        <w:rPr>
          <w:rFonts w:hint="eastAsia"/>
        </w:rPr>
        <w:br/>
      </w:r>
      <w:r>
        <w:rPr>
          <w:rFonts w:hint="eastAsia"/>
        </w:rPr>
        <w:t>　　第一节 世界糖尿病用药市场分析</w:t>
      </w:r>
      <w:r>
        <w:rPr>
          <w:rFonts w:hint="eastAsia"/>
        </w:rPr>
        <w:br/>
      </w:r>
      <w:r>
        <w:rPr>
          <w:rFonts w:hint="eastAsia"/>
        </w:rPr>
        <w:t>　　　　一、世界糖尿病用药市场规模</w:t>
      </w:r>
      <w:r>
        <w:rPr>
          <w:rFonts w:hint="eastAsia"/>
        </w:rPr>
        <w:br/>
      </w:r>
      <w:r>
        <w:rPr>
          <w:rFonts w:hint="eastAsia"/>
        </w:rPr>
        <w:t>　　　　二、世界糖尿病用药市场增长</w:t>
      </w:r>
      <w:r>
        <w:rPr>
          <w:rFonts w:hint="eastAsia"/>
        </w:rPr>
        <w:br/>
      </w:r>
      <w:r>
        <w:rPr>
          <w:rFonts w:hint="eastAsia"/>
        </w:rPr>
        <w:t>　　　　三、世界糖尿病用药主要药品所占市场份额</w:t>
      </w:r>
      <w:r>
        <w:rPr>
          <w:rFonts w:hint="eastAsia"/>
        </w:rPr>
        <w:br/>
      </w:r>
      <w:r>
        <w:rPr>
          <w:rFonts w:hint="eastAsia"/>
        </w:rPr>
        <w:t>　　第二节 中国糖尿病用药市场规模预测</w:t>
      </w:r>
      <w:r>
        <w:rPr>
          <w:rFonts w:hint="eastAsia"/>
        </w:rPr>
        <w:br/>
      </w:r>
      <w:r>
        <w:rPr>
          <w:rFonts w:hint="eastAsia"/>
        </w:rPr>
        <w:t>　　　　一、中国糖尿病用药理论市场容量</w:t>
      </w:r>
      <w:r>
        <w:rPr>
          <w:rFonts w:hint="eastAsia"/>
        </w:rPr>
        <w:br/>
      </w:r>
      <w:r>
        <w:rPr>
          <w:rFonts w:hint="eastAsia"/>
        </w:rPr>
        <w:t>　　　　二、中国糖尿病用药医院用药历史走势及前景预测</w:t>
      </w:r>
      <w:r>
        <w:rPr>
          <w:rFonts w:hint="eastAsia"/>
        </w:rPr>
        <w:br/>
      </w:r>
      <w:r>
        <w:rPr>
          <w:rFonts w:hint="eastAsia"/>
        </w:rPr>
        <w:t>　　第三节 我国糖尿病用药市场构成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口服糖尿病治疗药医院用药分析</w:t>
      </w:r>
      <w:r>
        <w:rPr>
          <w:rFonts w:hint="eastAsia"/>
        </w:rPr>
        <w:br/>
      </w:r>
      <w:r>
        <w:rPr>
          <w:rFonts w:hint="eastAsia"/>
        </w:rPr>
        <w:t>　　第一节 口服糖尿病治疗药销售走势及市场容量分析</w:t>
      </w:r>
      <w:r>
        <w:rPr>
          <w:rFonts w:hint="eastAsia"/>
        </w:rPr>
        <w:br/>
      </w:r>
      <w:r>
        <w:rPr>
          <w:rFonts w:hint="eastAsia"/>
        </w:rPr>
        <w:t>　　第二节 口服糖尿病治疗药市场格局分析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磺酰脲类降糖药市场容量及发展趋势分析</w:t>
      </w:r>
      <w:r>
        <w:rPr>
          <w:rFonts w:hint="eastAsia"/>
        </w:rPr>
        <w:br/>
      </w:r>
      <w:r>
        <w:rPr>
          <w:rFonts w:hint="eastAsia"/>
        </w:rPr>
        <w:t>第五章 美格列脲类降糖药销售分析</w:t>
      </w:r>
      <w:r>
        <w:rPr>
          <w:rFonts w:hint="eastAsia"/>
        </w:rPr>
        <w:br/>
      </w:r>
      <w:r>
        <w:rPr>
          <w:rFonts w:hint="eastAsia"/>
        </w:rPr>
        <w:t>　　第一节 美格列脲类降糖药销售走势及市场容量分析</w:t>
      </w:r>
      <w:r>
        <w:rPr>
          <w:rFonts w:hint="eastAsia"/>
        </w:rPr>
        <w:br/>
      </w:r>
      <w:r>
        <w:rPr>
          <w:rFonts w:hint="eastAsia"/>
        </w:rPr>
        <w:t>　　第二节 美格列脲类降糖药市场格局分析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那格列奈分析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第二节 临床应用分析</w:t>
      </w:r>
      <w:r>
        <w:rPr>
          <w:rFonts w:hint="eastAsia"/>
        </w:rPr>
        <w:br/>
      </w:r>
      <w:r>
        <w:rPr>
          <w:rFonts w:hint="eastAsia"/>
        </w:rPr>
        <w:t>　　第三节 研发现状分析</w:t>
      </w:r>
      <w:r>
        <w:rPr>
          <w:rFonts w:hint="eastAsia"/>
        </w:rPr>
        <w:br/>
      </w:r>
      <w:r>
        <w:rPr>
          <w:rFonts w:hint="eastAsia"/>
        </w:rPr>
        <w:t>　　第四节 市场现状分析</w:t>
      </w:r>
      <w:r>
        <w:rPr>
          <w:rFonts w:hint="eastAsia"/>
        </w:rPr>
        <w:br/>
      </w:r>
      <w:r>
        <w:rPr>
          <w:rFonts w:hint="eastAsia"/>
        </w:rPr>
        <w:t>　　第五节 正在申报那格列奈的厂家分析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那格列奈市场容量分析</w:t>
      </w:r>
      <w:r>
        <w:rPr>
          <w:rFonts w:hint="eastAsia"/>
        </w:rPr>
        <w:br/>
      </w:r>
      <w:r>
        <w:rPr>
          <w:rFonts w:hint="eastAsia"/>
        </w:rPr>
        <w:t>第八章 那格列奈竞争分析</w:t>
      </w:r>
      <w:r>
        <w:rPr>
          <w:rFonts w:hint="eastAsia"/>
        </w:rPr>
        <w:br/>
      </w:r>
      <w:r>
        <w:rPr>
          <w:rFonts w:hint="eastAsia"/>
        </w:rPr>
        <w:t>　　第一节 口服降糖药市场格局变化与那格列奈的市场机会分析</w:t>
      </w:r>
      <w:r>
        <w:rPr>
          <w:rFonts w:hint="eastAsia"/>
        </w:rPr>
        <w:br/>
      </w:r>
      <w:r>
        <w:rPr>
          <w:rFonts w:hint="eastAsia"/>
        </w:rPr>
        <w:t>　　第二节 磺酰脲类降糖药市场格局变化与那格列奈的市场机会分析</w:t>
      </w:r>
      <w:r>
        <w:rPr>
          <w:rFonts w:hint="eastAsia"/>
        </w:rPr>
        <w:br/>
      </w:r>
      <w:r>
        <w:rPr>
          <w:rFonts w:hint="eastAsia"/>
        </w:rPr>
        <w:t>　　第三节 美格列脲类降糖药市场格局变化与那格列奈市场机会分析</w:t>
      </w:r>
      <w:r>
        <w:rPr>
          <w:rFonts w:hint="eastAsia"/>
        </w:rPr>
        <w:br/>
      </w:r>
      <w:r>
        <w:rPr>
          <w:rFonts w:hint="eastAsia"/>
        </w:rPr>
        <w:t>　　第四节 那格列奈潜在竞争分析（包括米格列奈分析）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那格列奈仿制药定价策略分析</w:t>
      </w:r>
      <w:r>
        <w:rPr>
          <w:rFonts w:hint="eastAsia"/>
        </w:rPr>
        <w:br/>
      </w:r>
      <w:r>
        <w:rPr>
          <w:rFonts w:hint="eastAsia"/>
        </w:rPr>
        <w:t>　　　　一、经销商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那格列奈地区销售分析</w:t>
      </w:r>
      <w:r>
        <w:rPr>
          <w:rFonts w:hint="eastAsia"/>
        </w:rPr>
        <w:br/>
      </w:r>
      <w:r>
        <w:rPr>
          <w:rFonts w:hint="eastAsia"/>
        </w:rPr>
        <w:t>　　第一节 那格列奈地区销售现状概述</w:t>
      </w:r>
      <w:r>
        <w:rPr>
          <w:rFonts w:hint="eastAsia"/>
        </w:rPr>
        <w:br/>
      </w:r>
      <w:r>
        <w:rPr>
          <w:rFonts w:hint="eastAsia"/>
        </w:rPr>
        <w:t>　　第二节 那格列奈北京地区销售分析</w:t>
      </w:r>
      <w:r>
        <w:rPr>
          <w:rFonts w:hint="eastAsia"/>
        </w:rPr>
        <w:br/>
      </w:r>
      <w:r>
        <w:rPr>
          <w:rFonts w:hint="eastAsia"/>
        </w:rPr>
        <w:t>　　　　一、那格列奈北京地区市场容量分析</w:t>
      </w:r>
      <w:r>
        <w:rPr>
          <w:rFonts w:hint="eastAsia"/>
        </w:rPr>
        <w:br/>
      </w:r>
      <w:r>
        <w:rPr>
          <w:rFonts w:hint="eastAsia"/>
        </w:rPr>
        <w:t>　　　　二、那格列奈北京地区竞争分析</w:t>
      </w:r>
      <w:r>
        <w:rPr>
          <w:rFonts w:hint="eastAsia"/>
        </w:rPr>
        <w:br/>
      </w:r>
      <w:r>
        <w:rPr>
          <w:rFonts w:hint="eastAsia"/>
        </w:rPr>
        <w:t>　　　　三、那格列奈仿制药北京地区销售建议</w:t>
      </w:r>
      <w:r>
        <w:rPr>
          <w:rFonts w:hint="eastAsia"/>
        </w:rPr>
        <w:br/>
      </w:r>
      <w:r>
        <w:rPr>
          <w:rFonts w:hint="eastAsia"/>
        </w:rPr>
        <w:t>　　第三节 那格列奈上海地区销售分析</w:t>
      </w:r>
      <w:r>
        <w:rPr>
          <w:rFonts w:hint="eastAsia"/>
        </w:rPr>
        <w:br/>
      </w:r>
      <w:r>
        <w:rPr>
          <w:rFonts w:hint="eastAsia"/>
        </w:rPr>
        <w:t>　　　　一、那格列奈上海地区市场容量分析</w:t>
      </w:r>
      <w:r>
        <w:rPr>
          <w:rFonts w:hint="eastAsia"/>
        </w:rPr>
        <w:br/>
      </w:r>
      <w:r>
        <w:rPr>
          <w:rFonts w:hint="eastAsia"/>
        </w:rPr>
        <w:t>　　　　二、那格列奈上海地区竞争分析</w:t>
      </w:r>
      <w:r>
        <w:rPr>
          <w:rFonts w:hint="eastAsia"/>
        </w:rPr>
        <w:br/>
      </w:r>
      <w:r>
        <w:rPr>
          <w:rFonts w:hint="eastAsia"/>
        </w:rPr>
        <w:t>　　　　三、那格列奈仿制药上海地区销售建议</w:t>
      </w:r>
      <w:r>
        <w:rPr>
          <w:rFonts w:hint="eastAsia"/>
        </w:rPr>
        <w:br/>
      </w:r>
      <w:r>
        <w:rPr>
          <w:rFonts w:hint="eastAsia"/>
        </w:rPr>
        <w:t>　　第四节 中^智^林　那格列奈广州地区销售分析</w:t>
      </w:r>
      <w:r>
        <w:rPr>
          <w:rFonts w:hint="eastAsia"/>
        </w:rPr>
        <w:br/>
      </w:r>
      <w:r>
        <w:rPr>
          <w:rFonts w:hint="eastAsia"/>
        </w:rPr>
        <w:t>　　　　一、那格列奈广州地区市场容量分析</w:t>
      </w:r>
      <w:r>
        <w:rPr>
          <w:rFonts w:hint="eastAsia"/>
        </w:rPr>
        <w:br/>
      </w:r>
      <w:r>
        <w:rPr>
          <w:rFonts w:hint="eastAsia"/>
        </w:rPr>
        <w:t>　　　　二、那格列奈广州地区竞争分析</w:t>
      </w:r>
      <w:r>
        <w:rPr>
          <w:rFonts w:hint="eastAsia"/>
        </w:rPr>
        <w:br/>
      </w:r>
      <w:r>
        <w:rPr>
          <w:rFonts w:hint="eastAsia"/>
        </w:rPr>
        <w:t>　　　　三、那格列奈仿制药广州地区销售建议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1、1995-2007年我国糖尿病患病率曲线分析</w:t>
      </w:r>
      <w:r>
        <w:rPr>
          <w:rFonts w:hint="eastAsia"/>
        </w:rPr>
        <w:br/>
      </w:r>
      <w:r>
        <w:rPr>
          <w:rFonts w:hint="eastAsia"/>
        </w:rPr>
        <w:t>　　图表 2、糖尿病的几种类型</w:t>
      </w:r>
      <w:r>
        <w:rPr>
          <w:rFonts w:hint="eastAsia"/>
        </w:rPr>
        <w:br/>
      </w:r>
      <w:r>
        <w:rPr>
          <w:rFonts w:hint="eastAsia"/>
        </w:rPr>
        <w:t>　　图表 3、糖尿病症状分析</w:t>
      </w:r>
      <w:r>
        <w:rPr>
          <w:rFonts w:hint="eastAsia"/>
        </w:rPr>
        <w:br/>
      </w:r>
      <w:r>
        <w:rPr>
          <w:rFonts w:hint="eastAsia"/>
        </w:rPr>
        <w:t>　　图表 4、糖尿病并发症分析</w:t>
      </w:r>
      <w:r>
        <w:rPr>
          <w:rFonts w:hint="eastAsia"/>
        </w:rPr>
        <w:br/>
      </w:r>
      <w:r>
        <w:rPr>
          <w:rFonts w:hint="eastAsia"/>
        </w:rPr>
        <w:t>　　图表 5、不同体质指数（BMI）人群DM和IGT患病率（%）</w:t>
      </w:r>
      <w:r>
        <w:rPr>
          <w:rFonts w:hint="eastAsia"/>
        </w:rPr>
        <w:br/>
      </w:r>
      <w:r>
        <w:rPr>
          <w:rFonts w:hint="eastAsia"/>
        </w:rPr>
        <w:t>　　图表 6、2007年中国居民糖尿病患病率比例&amp;mdash；&amp;mdash；按地域调查</w:t>
      </w:r>
      <w:r>
        <w:rPr>
          <w:rFonts w:hint="eastAsia"/>
        </w:rPr>
        <w:br/>
      </w:r>
      <w:r>
        <w:rPr>
          <w:rFonts w:hint="eastAsia"/>
        </w:rPr>
        <w:t>　　图表 7、2007年中国居民糖尿病患病率比例&amp;mdash；&amp;mdash；按城乡调查</w:t>
      </w:r>
      <w:r>
        <w:rPr>
          <w:rFonts w:hint="eastAsia"/>
        </w:rPr>
        <w:br/>
      </w:r>
      <w:r>
        <w:rPr>
          <w:rFonts w:hint="eastAsia"/>
        </w:rPr>
        <w:t>　　图表 8、2007年中国居民糖尿病患病率比例&amp;mdash；&amp;mdash；按年龄调查</w:t>
      </w:r>
      <w:r>
        <w:rPr>
          <w:rFonts w:hint="eastAsia"/>
        </w:rPr>
        <w:br/>
      </w:r>
      <w:r>
        <w:rPr>
          <w:rFonts w:hint="eastAsia"/>
        </w:rPr>
        <w:t>　　图表 9、2007年中国居民糖尿病患病率比例&amp;mdash；&amp;mdash；按文化程度调查</w:t>
      </w:r>
      <w:r>
        <w:rPr>
          <w:rFonts w:hint="eastAsia"/>
        </w:rPr>
        <w:br/>
      </w:r>
      <w:r>
        <w:rPr>
          <w:rFonts w:hint="eastAsia"/>
        </w:rPr>
        <w:t>　　图表 10、2007年中国居民糖尿病患病率比例&amp;mdash；&amp;mdash；按职业调查</w:t>
      </w:r>
      <w:r>
        <w:rPr>
          <w:rFonts w:hint="eastAsia"/>
        </w:rPr>
        <w:br/>
      </w:r>
      <w:r>
        <w:rPr>
          <w:rFonts w:hint="eastAsia"/>
        </w:rPr>
        <w:t>　　图表 11、2004-2007年世界糖尿病用药市场规模分析</w:t>
      </w:r>
      <w:r>
        <w:rPr>
          <w:rFonts w:hint="eastAsia"/>
        </w:rPr>
        <w:br/>
      </w:r>
      <w:r>
        <w:rPr>
          <w:rFonts w:hint="eastAsia"/>
        </w:rPr>
        <w:t>　　图表 12、2004-2008年世界糖尿病用药市场增长率曲线分析</w:t>
      </w:r>
      <w:r>
        <w:rPr>
          <w:rFonts w:hint="eastAsia"/>
        </w:rPr>
        <w:br/>
      </w:r>
      <w:r>
        <w:rPr>
          <w:rFonts w:hint="eastAsia"/>
        </w:rPr>
        <w:t>　　图表 13、2004-2007年中国糖尿病用药市场规模分析</w:t>
      </w:r>
      <w:r>
        <w:rPr>
          <w:rFonts w:hint="eastAsia"/>
        </w:rPr>
        <w:br/>
      </w:r>
      <w:r>
        <w:rPr>
          <w:rFonts w:hint="eastAsia"/>
        </w:rPr>
        <w:t>　　图表 14、2004-2008年中国糖尿病用药市场增长率曲线分析</w:t>
      </w:r>
      <w:r>
        <w:rPr>
          <w:rFonts w:hint="eastAsia"/>
        </w:rPr>
        <w:br/>
      </w:r>
      <w:r>
        <w:rPr>
          <w:rFonts w:hint="eastAsia"/>
        </w:rPr>
        <w:t>　　图表 15、2008-2009年中国糖尿病用药市场规模预测</w:t>
      </w:r>
      <w:r>
        <w:rPr>
          <w:rFonts w:hint="eastAsia"/>
        </w:rPr>
        <w:br/>
      </w:r>
      <w:r>
        <w:rPr>
          <w:rFonts w:hint="eastAsia"/>
        </w:rPr>
        <w:t>　　图表 16、2005&amp;mdash；2007年我国口服降糖药销售额分析</w:t>
      </w:r>
      <w:r>
        <w:rPr>
          <w:rFonts w:hint="eastAsia"/>
        </w:rPr>
        <w:br/>
      </w:r>
      <w:r>
        <w:rPr>
          <w:rFonts w:hint="eastAsia"/>
        </w:rPr>
        <w:t>　　图表 17、2005&amp;mdash；2007年我国口服降糖药销售额变化及增长情况</w:t>
      </w:r>
      <w:r>
        <w:rPr>
          <w:rFonts w:hint="eastAsia"/>
        </w:rPr>
        <w:br/>
      </w:r>
      <w:r>
        <w:rPr>
          <w:rFonts w:hint="eastAsia"/>
        </w:rPr>
        <w:t>　　图表 18、2008&amp;mdash；2010年我国口服降糖药销售额预测</w:t>
      </w:r>
      <w:r>
        <w:rPr>
          <w:rFonts w:hint="eastAsia"/>
        </w:rPr>
        <w:br/>
      </w:r>
      <w:r>
        <w:rPr>
          <w:rFonts w:hint="eastAsia"/>
        </w:rPr>
        <w:t>　　图表 19、2008&amp;mdash；2010年我国口服降糖药销售额变化趋势图</w:t>
      </w:r>
      <w:r>
        <w:rPr>
          <w:rFonts w:hint="eastAsia"/>
        </w:rPr>
        <w:br/>
      </w:r>
      <w:r>
        <w:rPr>
          <w:rFonts w:hint="eastAsia"/>
        </w:rPr>
        <w:t>　　图表 20、2004&amp;mdash；2007年我国磺酰脲类降糖药市场容量分析</w:t>
      </w:r>
      <w:r>
        <w:rPr>
          <w:rFonts w:hint="eastAsia"/>
        </w:rPr>
        <w:br/>
      </w:r>
      <w:r>
        <w:rPr>
          <w:rFonts w:hint="eastAsia"/>
        </w:rPr>
        <w:t>　　图表 21、2005&amp;mdash；2007年我国磺酰脲类降糖药市场容量变化及增长情况</w:t>
      </w:r>
      <w:r>
        <w:rPr>
          <w:rFonts w:hint="eastAsia"/>
        </w:rPr>
        <w:br/>
      </w:r>
      <w:r>
        <w:rPr>
          <w:rFonts w:hint="eastAsia"/>
        </w:rPr>
        <w:t>　　图表 22、2008&amp;mdash；2010年我国磺酰脲类降糖药市场容量预测</w:t>
      </w:r>
      <w:r>
        <w:rPr>
          <w:rFonts w:hint="eastAsia"/>
        </w:rPr>
        <w:br/>
      </w:r>
      <w:r>
        <w:rPr>
          <w:rFonts w:hint="eastAsia"/>
        </w:rPr>
        <w:t>　　图表 23、2008&amp;mdash；2010年我国磺酰脲类降糖药市场容量变化趋势图</w:t>
      </w:r>
      <w:r>
        <w:rPr>
          <w:rFonts w:hint="eastAsia"/>
        </w:rPr>
        <w:br/>
      </w:r>
      <w:r>
        <w:rPr>
          <w:rFonts w:hint="eastAsia"/>
        </w:rPr>
        <w:t>　　图表 24、2005&amp;mdash；2007年我国美格列脲类降糖药市场容量分析</w:t>
      </w:r>
      <w:r>
        <w:rPr>
          <w:rFonts w:hint="eastAsia"/>
        </w:rPr>
        <w:br/>
      </w:r>
      <w:r>
        <w:rPr>
          <w:rFonts w:hint="eastAsia"/>
        </w:rPr>
        <w:t>　　图表 25、2005&amp;mdash；2007年我国美格列脲类降糖药市场容量变化及增长情况</w:t>
      </w:r>
      <w:r>
        <w:rPr>
          <w:rFonts w:hint="eastAsia"/>
        </w:rPr>
        <w:br/>
      </w:r>
      <w:r>
        <w:rPr>
          <w:rFonts w:hint="eastAsia"/>
        </w:rPr>
        <w:t>　　图表 26、2008&amp;mdash；2010年我国美格列脲类降糖药市场容量预测</w:t>
      </w:r>
      <w:r>
        <w:rPr>
          <w:rFonts w:hint="eastAsia"/>
        </w:rPr>
        <w:br/>
      </w:r>
      <w:r>
        <w:rPr>
          <w:rFonts w:hint="eastAsia"/>
        </w:rPr>
        <w:t>　　图表 27、2008&amp;mdash；2010年我国美格列脲类降糖药市场容量变化趋势图</w:t>
      </w:r>
      <w:r>
        <w:rPr>
          <w:rFonts w:hint="eastAsia"/>
        </w:rPr>
        <w:br/>
      </w:r>
      <w:r>
        <w:rPr>
          <w:rFonts w:hint="eastAsia"/>
        </w:rPr>
        <w:t>　　图表 28、两组冶疗前后血糖值变化</w:t>
      </w:r>
      <w:r>
        <w:rPr>
          <w:rFonts w:hint="eastAsia"/>
        </w:rPr>
        <w:br/>
      </w:r>
      <w:r>
        <w:rPr>
          <w:rFonts w:hint="eastAsia"/>
        </w:rPr>
        <w:t>　　图表 29、两组冶疗前后HbAlc变化</w:t>
      </w:r>
      <w:r>
        <w:rPr>
          <w:rFonts w:hint="eastAsia"/>
        </w:rPr>
        <w:br/>
      </w:r>
      <w:r>
        <w:rPr>
          <w:rFonts w:hint="eastAsia"/>
        </w:rPr>
        <w:t>　　图表 30、两组冶疗前后&amp;beta；微球蛋白、24和h尿白蛋白定量比较</w:t>
      </w:r>
      <w:r>
        <w:rPr>
          <w:rFonts w:hint="eastAsia"/>
        </w:rPr>
        <w:br/>
      </w:r>
      <w:r>
        <w:rPr>
          <w:rFonts w:hint="eastAsia"/>
        </w:rPr>
        <w:t>　　图表 31、两组低血糖发生情况</w:t>
      </w:r>
      <w:r>
        <w:rPr>
          <w:rFonts w:hint="eastAsia"/>
        </w:rPr>
        <w:br/>
      </w:r>
      <w:r>
        <w:rPr>
          <w:rFonts w:hint="eastAsia"/>
        </w:rPr>
        <w:t>　　图表 32、2005&amp;mdash；2007年我国那格列奈市场容量分析</w:t>
      </w:r>
      <w:r>
        <w:rPr>
          <w:rFonts w:hint="eastAsia"/>
        </w:rPr>
        <w:br/>
      </w:r>
      <w:r>
        <w:rPr>
          <w:rFonts w:hint="eastAsia"/>
        </w:rPr>
        <w:t>　　图表 33、2005&amp;mdash；2007年我国那格列奈市场容量变化及增长情况</w:t>
      </w:r>
      <w:r>
        <w:rPr>
          <w:rFonts w:hint="eastAsia"/>
        </w:rPr>
        <w:br/>
      </w:r>
      <w:r>
        <w:rPr>
          <w:rFonts w:hint="eastAsia"/>
        </w:rPr>
        <w:t>　　图表 34、2008&amp;mdash；2010年我国那格列奈市场容量预测</w:t>
      </w:r>
      <w:r>
        <w:rPr>
          <w:rFonts w:hint="eastAsia"/>
        </w:rPr>
        <w:br/>
      </w:r>
      <w:r>
        <w:rPr>
          <w:rFonts w:hint="eastAsia"/>
        </w:rPr>
        <w:t>　　图表 35、2008&amp;mdash；2010年我国那格列奈市场容量变化趋势图</w:t>
      </w:r>
      <w:r>
        <w:rPr>
          <w:rFonts w:hint="eastAsia"/>
        </w:rPr>
        <w:br/>
      </w:r>
      <w:r>
        <w:rPr>
          <w:rFonts w:hint="eastAsia"/>
        </w:rPr>
        <w:t>　　图表 36、吡格列酮市场品牌构成列表</w:t>
      </w:r>
      <w:r>
        <w:rPr>
          <w:rFonts w:hint="eastAsia"/>
        </w:rPr>
        <w:br/>
      </w:r>
      <w:r>
        <w:rPr>
          <w:rFonts w:hint="eastAsia"/>
        </w:rPr>
        <w:t>　　图表 37、格列美脲市场品牌构成列表</w:t>
      </w:r>
      <w:r>
        <w:rPr>
          <w:rFonts w:hint="eastAsia"/>
        </w:rPr>
        <w:br/>
      </w:r>
      <w:r>
        <w:rPr>
          <w:rFonts w:hint="eastAsia"/>
        </w:rPr>
        <w:t>　　图表 38、瑞格列奈市场品牌构成列表</w:t>
      </w:r>
      <w:r>
        <w:rPr>
          <w:rFonts w:hint="eastAsia"/>
        </w:rPr>
        <w:br/>
      </w:r>
      <w:r>
        <w:rPr>
          <w:rFonts w:hint="eastAsia"/>
        </w:rPr>
        <w:t>　　图表 39、最近3年口服降糖药市场份额构成及其变化列表</w:t>
      </w:r>
      <w:r>
        <w:rPr>
          <w:rFonts w:hint="eastAsia"/>
        </w:rPr>
        <w:br/>
      </w:r>
      <w:r>
        <w:rPr>
          <w:rFonts w:hint="eastAsia"/>
        </w:rPr>
        <w:t>　　图表 40、不同价位口服降糖药市场份额构成列表</w:t>
      </w:r>
      <w:r>
        <w:rPr>
          <w:rFonts w:hint="eastAsia"/>
        </w:rPr>
        <w:br/>
      </w:r>
      <w:r>
        <w:rPr>
          <w:rFonts w:hint="eastAsia"/>
        </w:rPr>
        <w:t>　　图表 41、2007年那格列奈样本城市份额</w:t>
      </w:r>
      <w:r>
        <w:rPr>
          <w:rFonts w:hint="eastAsia"/>
        </w:rPr>
        <w:br/>
      </w:r>
      <w:r>
        <w:rPr>
          <w:rFonts w:hint="eastAsia"/>
        </w:rPr>
        <w:t>　　图表 42、2005&amp;mdash；2007年那格列奈北京市场容量分析</w:t>
      </w:r>
      <w:r>
        <w:rPr>
          <w:rFonts w:hint="eastAsia"/>
        </w:rPr>
        <w:br/>
      </w:r>
      <w:r>
        <w:rPr>
          <w:rFonts w:hint="eastAsia"/>
        </w:rPr>
        <w:t>　　图表 43、2005&amp;mdash；2007年那格列奈北京市场容量及增长情况</w:t>
      </w:r>
      <w:r>
        <w:rPr>
          <w:rFonts w:hint="eastAsia"/>
        </w:rPr>
        <w:br/>
      </w:r>
      <w:r>
        <w:rPr>
          <w:rFonts w:hint="eastAsia"/>
        </w:rPr>
        <w:t>　　图表 44、2008&amp;mdash；2010年那格列奈北京市场容量预测</w:t>
      </w:r>
      <w:r>
        <w:rPr>
          <w:rFonts w:hint="eastAsia"/>
        </w:rPr>
        <w:br/>
      </w:r>
      <w:r>
        <w:rPr>
          <w:rFonts w:hint="eastAsia"/>
        </w:rPr>
        <w:t>　　图表 45、2008&amp;mdash；2010年那格列奈北京市场容量变化趋势图</w:t>
      </w:r>
      <w:r>
        <w:rPr>
          <w:rFonts w:hint="eastAsia"/>
        </w:rPr>
        <w:br/>
      </w:r>
      <w:r>
        <w:rPr>
          <w:rFonts w:hint="eastAsia"/>
        </w:rPr>
        <w:t>　　图表 46、2007年那格列奈北京地区竞争分析</w:t>
      </w:r>
      <w:r>
        <w:rPr>
          <w:rFonts w:hint="eastAsia"/>
        </w:rPr>
        <w:br/>
      </w:r>
      <w:r>
        <w:rPr>
          <w:rFonts w:hint="eastAsia"/>
        </w:rPr>
        <w:t>　　图表 47、2005&amp;mdash；2007年那格列奈上海市场容量分析</w:t>
      </w:r>
      <w:r>
        <w:rPr>
          <w:rFonts w:hint="eastAsia"/>
        </w:rPr>
        <w:br/>
      </w:r>
      <w:r>
        <w:rPr>
          <w:rFonts w:hint="eastAsia"/>
        </w:rPr>
        <w:t>　　图表 48、2005&amp;mdash；2007年那格列奈上海市场容量及增长情况</w:t>
      </w:r>
      <w:r>
        <w:rPr>
          <w:rFonts w:hint="eastAsia"/>
        </w:rPr>
        <w:br/>
      </w:r>
      <w:r>
        <w:rPr>
          <w:rFonts w:hint="eastAsia"/>
        </w:rPr>
        <w:t>　　图表 49、2008&amp;mdash；2010年那格列奈上海市场容量预测</w:t>
      </w:r>
      <w:r>
        <w:rPr>
          <w:rFonts w:hint="eastAsia"/>
        </w:rPr>
        <w:br/>
      </w:r>
      <w:r>
        <w:rPr>
          <w:rFonts w:hint="eastAsia"/>
        </w:rPr>
        <w:t>　　图表 50、2008&amp;mdash；2010年那格列奈上海市场容量变化趋势图</w:t>
      </w:r>
      <w:r>
        <w:rPr>
          <w:rFonts w:hint="eastAsia"/>
        </w:rPr>
        <w:br/>
      </w:r>
      <w:r>
        <w:rPr>
          <w:rFonts w:hint="eastAsia"/>
        </w:rPr>
        <w:t>　　图表 51、2007年那格列奈上海地区竞争分析</w:t>
      </w:r>
      <w:r>
        <w:rPr>
          <w:rFonts w:hint="eastAsia"/>
        </w:rPr>
        <w:br/>
      </w:r>
      <w:r>
        <w:rPr>
          <w:rFonts w:hint="eastAsia"/>
        </w:rPr>
        <w:t>　　图表 52、2005&amp;mdash；2007年那格列奈广州市场容量分析</w:t>
      </w:r>
      <w:r>
        <w:rPr>
          <w:rFonts w:hint="eastAsia"/>
        </w:rPr>
        <w:br/>
      </w:r>
      <w:r>
        <w:rPr>
          <w:rFonts w:hint="eastAsia"/>
        </w:rPr>
        <w:t>　　图表 53、2005&amp;mdash；2007年那格列奈广州市场容量及增长情况</w:t>
      </w:r>
      <w:r>
        <w:rPr>
          <w:rFonts w:hint="eastAsia"/>
        </w:rPr>
        <w:br/>
      </w:r>
      <w:r>
        <w:rPr>
          <w:rFonts w:hint="eastAsia"/>
        </w:rPr>
        <w:t>　　图表 54、2008&amp;mdash；2010年那格列奈广州市场容量预测</w:t>
      </w:r>
      <w:r>
        <w:rPr>
          <w:rFonts w:hint="eastAsia"/>
        </w:rPr>
        <w:br/>
      </w:r>
      <w:r>
        <w:rPr>
          <w:rFonts w:hint="eastAsia"/>
        </w:rPr>
        <w:t>　　图表 55、2008&amp;mdash；2010年那格列奈广州市场容量变化趋势图</w:t>
      </w:r>
      <w:r>
        <w:rPr>
          <w:rFonts w:hint="eastAsia"/>
        </w:rPr>
        <w:br/>
      </w:r>
      <w:r>
        <w:rPr>
          <w:rFonts w:hint="eastAsia"/>
        </w:rPr>
        <w:t>　　图表 57、2007年那格列奈广州地区竞争分析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13bc772ce466d" w:history="1">
        <w:r>
          <w:rPr>
            <w:rStyle w:val="Hyperlink"/>
          </w:rPr>
          <w:t>2008-2010年那格列奈仿制药深度调研及投资咨询报告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13bc772ce466d" w:history="1">
        <w:r>
          <w:rPr>
            <w:rStyle w:val="Hyperlink"/>
          </w:rPr>
          <w:t>https://www.20087.com/2009-02/R_2008_2010niannagelienaifangzhiyaosheBaoGao.html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48c29dec848eb" w:history="1">
      <w:r>
        <w:rPr>
          <w:rStyle w:val="Hyperlink"/>
        </w:rPr>
        <w:t>2008-2010年那格列奈仿制药深度调研及投资咨询报告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nagelienaifangzhiyaosheBaoGao.html" TargetMode="External" Id="R4c913bc772ce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nagelienaifangzhiyaosheBaoGao.html" TargetMode="External" Id="R6e948c29dec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2009-02-26T02:06:00Z</dcterms:created>
  <dcterms:modified xsi:type="dcterms:W3CDTF">2009-02-26T03:06:00Z</dcterms:modified>
  <dc:subject>2008-2010年那格列奈仿制药深度调研及投资咨询报告</dc:subject>
  <dc:title>2008-2010年那格列奈仿制药深度调研及投资咨询报告</dc:title>
  <cp:keywords>2008-2010年那格列奈仿制药深度调研及投资咨询报告</cp:keywords>
  <dc:description>2008-2010年那格列奈仿制药深度调研及投资咨询报告</dc:description>
</cp:coreProperties>
</file>