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94c23aeeb439f" w:history="1">
              <w:r>
                <w:rPr>
                  <w:rStyle w:val="Hyperlink"/>
                </w:rPr>
                <w:t>2009年中国无血清培养基市场研究与投资分析报告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94c23aeeb439f" w:history="1">
              <w:r>
                <w:rPr>
                  <w:rStyle w:val="Hyperlink"/>
                </w:rPr>
                <w:t>2009年中国无血清培养基市场研究与投资分析报告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94c23aeeb439f" w:history="1">
                <w:r>
                  <w:rPr>
                    <w:rStyle w:val="Hyperlink"/>
                  </w:rPr>
                  <w:t>https://www.20087.com/2009-02/R_2009wuxueqingpeiyangjishichangyanjiuBaoGao.html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394c23aeeb439f" w:history="1">
        <w:r>
          <w:rPr>
            <w:rStyle w:val="Hyperlink"/>
          </w:rPr>
          <w:t>2009年中国无血清培养基市场研究与投资分析报告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c394c23aeeb439f" w:history="1">
        <w:r>
          <w:rPr>
            <w:rStyle w:val="Hyperlink"/>
          </w:rPr>
          <w:t>2009年中国无血清培养基市场研究与投资分析报告</w:t>
        </w:r>
      </w:hyperlink>
      <w:r>
        <w:rPr>
          <w:rFonts w:hint="eastAsia"/>
        </w:rPr>
        <w:t>》详尽描述了中国无血清培养基行业运行的环境，重点研究并预测了其下游行业发展以及对无血清培养基需求变化的长期和短期趋势。针对当前行业发展面临的机遇与威胁，提出了对无血清培养基行业发展的投资及战略建议。本报告以严谨的内容、翔实的数据、直观的图表帮助无血清培养基企业准确把握行业发展动向、正确制定企业竞争战略和投资策略。的主要数据来源于国家统计局、国家信息中心、海关总署、中国农业协会等业内权威专业研究机构以及市场调研部门的实地调研。</w:t>
      </w:r>
      <w:r>
        <w:rPr>
          <w:rFonts w:hint="eastAsia"/>
        </w:rPr>
        <w:br/>
      </w:r>
      <w:r>
        <w:rPr>
          <w:rFonts w:hint="eastAsia"/>
        </w:rPr>
        <w:t>　　《</w:t>
      </w:r>
      <w:hyperlink r:id="R4c394c23aeeb439f" w:history="1">
        <w:r>
          <w:rPr>
            <w:rStyle w:val="Hyperlink"/>
          </w:rPr>
          <w:t>2009年中国无血清培养基市场研究与投资分析报告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无血清培养基产品概述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无血清培养基行业环境分析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无血清培养基行业上、下游产业链分析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无血清培养基技术工艺发展趋势分析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无血清培养基国内市场综述</w:t>
      </w:r>
      <w:r>
        <w:rPr>
          <w:rFonts w:hint="eastAsia"/>
        </w:rPr>
        <w:br/>
      </w:r>
      <w:r>
        <w:rPr>
          <w:rFonts w:hint="eastAsia"/>
        </w:rPr>
        <w:t>　　第一节 无血清培养基市场现状分析及预测</w:t>
      </w:r>
      <w:r>
        <w:rPr>
          <w:rFonts w:hint="eastAsia"/>
        </w:rPr>
        <w:br/>
      </w:r>
      <w:r>
        <w:rPr>
          <w:rFonts w:hint="eastAsia"/>
        </w:rPr>
        <w:t>　　第二节 无血清培养基产品产量分析及预测</w:t>
      </w:r>
      <w:r>
        <w:rPr>
          <w:rFonts w:hint="eastAsia"/>
        </w:rPr>
        <w:br/>
      </w:r>
      <w:r>
        <w:rPr>
          <w:rFonts w:hint="eastAsia"/>
        </w:rPr>
        <w:t>　　第三节 无血清培养基市场需求分析及预测</w:t>
      </w:r>
      <w:r>
        <w:rPr>
          <w:rFonts w:hint="eastAsia"/>
        </w:rPr>
        <w:br/>
      </w:r>
      <w:r>
        <w:rPr>
          <w:rFonts w:hint="eastAsia"/>
        </w:rPr>
        <w:t>　　第四节 无血清培养基消费状况分析及预测</w:t>
      </w:r>
      <w:r>
        <w:rPr>
          <w:rFonts w:hint="eastAsia"/>
        </w:rPr>
        <w:br/>
      </w:r>
      <w:r>
        <w:rPr>
          <w:rFonts w:hint="eastAsia"/>
        </w:rPr>
        <w:t>　　第五节 无血清培养基价格趋势分析</w:t>
      </w:r>
      <w:r>
        <w:rPr>
          <w:rFonts w:hint="eastAsia"/>
        </w:rPr>
        <w:br/>
      </w:r>
      <w:r>
        <w:rPr>
          <w:rFonts w:hint="eastAsia"/>
        </w:rPr>
        <w:t>　　第六节 无血清培养基进出口量值分析</w:t>
      </w:r>
      <w:r>
        <w:rPr>
          <w:rFonts w:hint="eastAsia"/>
        </w:rPr>
        <w:br/>
      </w:r>
      <w:r>
        <w:rPr>
          <w:rFonts w:hint="eastAsia"/>
        </w:rPr>
        <w:br/>
      </w:r>
      <w:r>
        <w:rPr>
          <w:rFonts w:hint="eastAsia"/>
        </w:rPr>
        <w:t>第六章 无血清培养基主要生产厂商、经销商介绍</w:t>
      </w:r>
      <w:r>
        <w:rPr>
          <w:rFonts w:hint="eastAsia"/>
        </w:rPr>
        <w:br/>
      </w:r>
      <w:r>
        <w:rPr>
          <w:rFonts w:hint="eastAsia"/>
        </w:rPr>
        <w:t>　　第一节 国内主要生产厂商介绍</w:t>
      </w:r>
      <w:r>
        <w:rPr>
          <w:rFonts w:hint="eastAsia"/>
        </w:rPr>
        <w:br/>
      </w:r>
      <w:r>
        <w:rPr>
          <w:rFonts w:hint="eastAsia"/>
        </w:rPr>
        <w:t>　　第二节 国内主要经销商介绍</w:t>
      </w:r>
      <w:r>
        <w:rPr>
          <w:rFonts w:hint="eastAsia"/>
        </w:rPr>
        <w:br/>
      </w:r>
      <w:r>
        <w:rPr>
          <w:rFonts w:hint="eastAsia"/>
        </w:rPr>
        <w:t>　　第三节 国外生产商进口商概述</w:t>
      </w:r>
      <w:r>
        <w:rPr>
          <w:rFonts w:hint="eastAsia"/>
        </w:rPr>
        <w:br/>
      </w:r>
      <w:r>
        <w:rPr>
          <w:rFonts w:hint="eastAsia"/>
        </w:rPr>
        <w:br/>
      </w:r>
      <w:r>
        <w:rPr>
          <w:rFonts w:hint="eastAsia"/>
        </w:rPr>
        <w:t>第七章 无血清培养基国内拟在建项目分析及竞争对手动向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无血清培养基国外市场分析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无血清培养基行业未来发展预测及投资前景分析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无血清培养基行业投资风险及防范措施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防范措施</w:t>
      </w:r>
      <w:r>
        <w:rPr>
          <w:rFonts w:hint="eastAsia"/>
        </w:rPr>
        <w:br/>
      </w:r>
      <w:r>
        <w:rPr>
          <w:rFonts w:hint="eastAsia"/>
        </w:rPr>
        <w:br/>
      </w:r>
      <w:r>
        <w:rPr>
          <w:rFonts w:hint="eastAsia"/>
        </w:rPr>
        <w:t>图表目录</w:t>
      </w:r>
      <w:r>
        <w:rPr>
          <w:rFonts w:hint="eastAsia"/>
        </w:rPr>
        <w:br/>
      </w:r>
      <w:r>
        <w:rPr>
          <w:rFonts w:hint="eastAsia"/>
        </w:rPr>
        <w:t>　　图表 1 1998年I季度—2010年I季度国内生产总值季度累计同比增长率（%）</w:t>
      </w:r>
      <w:r>
        <w:rPr>
          <w:rFonts w:hint="eastAsia"/>
        </w:rPr>
        <w:br/>
      </w:r>
      <w:r>
        <w:rPr>
          <w:rFonts w:hint="eastAsia"/>
        </w:rPr>
        <w:t>　　图表 2 2000年3月—2010年3月工业增加值月度同比增长率（%）</w:t>
      </w:r>
      <w:r>
        <w:rPr>
          <w:rFonts w:hint="eastAsia"/>
        </w:rPr>
        <w:br/>
      </w:r>
      <w:r>
        <w:rPr>
          <w:rFonts w:hint="eastAsia"/>
        </w:rPr>
        <w:t>　　图表 3 2000年3月—2010年3月社会消费品零售总额月度同比增长率（%）</w:t>
      </w:r>
      <w:r>
        <w:rPr>
          <w:rFonts w:hint="eastAsia"/>
        </w:rPr>
        <w:br/>
      </w:r>
      <w:r>
        <w:rPr>
          <w:rFonts w:hint="eastAsia"/>
        </w:rPr>
        <w:t>　　图表 4 2000年1-3月—2010年1-3月固定资产投资完成额月度累计同比增长率（%）</w:t>
      </w:r>
      <w:r>
        <w:rPr>
          <w:rFonts w:hint="eastAsia"/>
        </w:rPr>
        <w:br/>
      </w:r>
      <w:r>
        <w:rPr>
          <w:rFonts w:hint="eastAsia"/>
        </w:rPr>
        <w:t>　　图表 5 2000年3月—2010年3月出口总额月度同比增长率与进口总额月度同比增长率（%）</w:t>
      </w:r>
      <w:r>
        <w:rPr>
          <w:rFonts w:hint="eastAsia"/>
        </w:rPr>
        <w:br/>
      </w:r>
      <w:r>
        <w:rPr>
          <w:rFonts w:hint="eastAsia"/>
        </w:rPr>
        <w:t>　　图表 6 2000年3月—2010年3月居民消费价格指数（上年同月=100）</w:t>
      </w:r>
      <w:r>
        <w:rPr>
          <w:rFonts w:hint="eastAsia"/>
        </w:rPr>
        <w:br/>
      </w:r>
      <w:r>
        <w:rPr>
          <w:rFonts w:hint="eastAsia"/>
        </w:rPr>
        <w:t>　　图表 7 2005-2009年财政收入</w:t>
      </w:r>
      <w:r>
        <w:rPr>
          <w:rFonts w:hint="eastAsia"/>
        </w:rPr>
        <w:br/>
      </w:r>
      <w:r>
        <w:rPr>
          <w:rFonts w:hint="eastAsia"/>
        </w:rPr>
        <w:t>　　图表 8 2000年2月—2010年2月工业品出厂价格指数（上年同月=100）</w:t>
      </w:r>
      <w:r>
        <w:rPr>
          <w:rFonts w:hint="eastAsia"/>
        </w:rPr>
        <w:br/>
      </w:r>
      <w:r>
        <w:rPr>
          <w:rFonts w:hint="eastAsia"/>
        </w:rPr>
        <w:t>　　图表 9 三大功能类别手机所占交易比例</w:t>
      </w:r>
      <w:r>
        <w:rPr>
          <w:rFonts w:hint="eastAsia"/>
        </w:rPr>
        <w:br/>
      </w:r>
      <w:r>
        <w:rPr>
          <w:rFonts w:hint="eastAsia"/>
        </w:rPr>
        <w:t>　　图表 10 D 263 M显著特性</w:t>
      </w:r>
      <w:r>
        <w:rPr>
          <w:rFonts w:hint="eastAsia"/>
        </w:rPr>
        <w:br/>
      </w:r>
      <w:r>
        <w:rPr>
          <w:rFonts w:hint="eastAsia"/>
        </w:rPr>
        <w:t>　　图表 11 D263M光谱透射率（d=0.15 mm）</w:t>
      </w:r>
      <w:r>
        <w:rPr>
          <w:rFonts w:hint="eastAsia"/>
        </w:rPr>
        <w:br/>
      </w:r>
      <w:r>
        <w:rPr>
          <w:rFonts w:hint="eastAsia"/>
        </w:rPr>
        <w:t>　　图表 12 D263M尺寸表 27</w:t>
      </w:r>
      <w:r>
        <w:rPr>
          <w:rFonts w:hint="eastAsia"/>
        </w:rPr>
        <w:br/>
      </w:r>
      <w:r>
        <w:rPr>
          <w:rFonts w:hint="eastAsia"/>
        </w:rPr>
        <w:t>　　图表 19：2008年6月20日全国玻璃行业产品（无血清培养基）价格一览</w:t>
      </w:r>
      <w:r>
        <w:rPr>
          <w:rFonts w:hint="eastAsia"/>
        </w:rPr>
        <w:br/>
      </w:r>
      <w:r>
        <w:rPr>
          <w:rFonts w:hint="eastAsia"/>
        </w:rPr>
        <w:t>　　图表 20 2005-2010年我国无血清培养基行业进口额及增长情况</w:t>
      </w:r>
      <w:r>
        <w:rPr>
          <w:rFonts w:hint="eastAsia"/>
        </w:rPr>
        <w:br/>
      </w:r>
      <w:r>
        <w:rPr>
          <w:rFonts w:hint="eastAsia"/>
        </w:rPr>
        <w:t>　　图表 21 2005-2010年我国无血清培养基行业进口额及增长对比</w:t>
      </w:r>
      <w:r>
        <w:rPr>
          <w:rFonts w:hint="eastAsia"/>
        </w:rPr>
        <w:br/>
      </w:r>
      <w:r>
        <w:rPr>
          <w:rFonts w:hint="eastAsia"/>
        </w:rPr>
        <w:t>　　图表 22 近3年洛阳玻璃有限公司资产负债率变化情况</w:t>
      </w:r>
      <w:r>
        <w:rPr>
          <w:rFonts w:hint="eastAsia"/>
        </w:rPr>
        <w:br/>
      </w:r>
      <w:r>
        <w:rPr>
          <w:rFonts w:hint="eastAsia"/>
        </w:rPr>
        <w:t>　　图表 23 近3年洛阳玻璃有限公司产权比率变化情况</w:t>
      </w:r>
      <w:r>
        <w:rPr>
          <w:rFonts w:hint="eastAsia"/>
        </w:rPr>
        <w:br/>
      </w:r>
      <w:r>
        <w:rPr>
          <w:rFonts w:hint="eastAsia"/>
        </w:rPr>
        <w:t>　　图表 24 近3年洛阳玻璃有限公司固定资产周转次数情况</w:t>
      </w:r>
      <w:r>
        <w:rPr>
          <w:rFonts w:hint="eastAsia"/>
        </w:rPr>
        <w:br/>
      </w:r>
      <w:r>
        <w:rPr>
          <w:rFonts w:hint="eastAsia"/>
        </w:rPr>
        <w:t>　　图表 25 近3年洛阳玻璃有限公司流动资产周转次数变化情况</w:t>
      </w:r>
      <w:r>
        <w:rPr>
          <w:rFonts w:hint="eastAsia"/>
        </w:rPr>
        <w:br/>
      </w:r>
      <w:r>
        <w:rPr>
          <w:rFonts w:hint="eastAsia"/>
        </w:rPr>
        <w:t>　　图表 26 近3年洛阳玻璃有限公司总资产周转次数变化情况</w:t>
      </w:r>
      <w:r>
        <w:rPr>
          <w:rFonts w:hint="eastAsia"/>
        </w:rPr>
        <w:br/>
      </w:r>
      <w:r>
        <w:rPr>
          <w:rFonts w:hint="eastAsia"/>
        </w:rPr>
        <w:t>　　图表 27 近3年洛阳玻璃有限公司销售毛利率变化情况</w:t>
      </w:r>
      <w:r>
        <w:rPr>
          <w:rFonts w:hint="eastAsia"/>
        </w:rPr>
        <w:br/>
      </w:r>
      <w:r>
        <w:rPr>
          <w:rFonts w:hint="eastAsia"/>
        </w:rPr>
        <w:t>　　图表 28 近3年上海耀华皮尔金顿玻璃股份有限公司资产负债率变化情况</w:t>
      </w:r>
      <w:r>
        <w:rPr>
          <w:rFonts w:hint="eastAsia"/>
        </w:rPr>
        <w:br/>
      </w:r>
      <w:r>
        <w:rPr>
          <w:rFonts w:hint="eastAsia"/>
        </w:rPr>
        <w:t>　　图表 29 近3年上海耀华皮尔金顿玻璃股份有限公司产权比率变化情况</w:t>
      </w:r>
      <w:r>
        <w:rPr>
          <w:rFonts w:hint="eastAsia"/>
        </w:rPr>
        <w:br/>
      </w:r>
      <w:r>
        <w:rPr>
          <w:rFonts w:hint="eastAsia"/>
        </w:rPr>
        <w:t>　　图表 30 近3年上海耀华皮尔金顿玻璃股份有限公司固定资产周转次数情况</w:t>
      </w:r>
      <w:r>
        <w:rPr>
          <w:rFonts w:hint="eastAsia"/>
        </w:rPr>
        <w:br/>
      </w:r>
      <w:r>
        <w:rPr>
          <w:rFonts w:hint="eastAsia"/>
        </w:rPr>
        <w:t>　　图表 31 近3年上海耀华皮尔金顿玻璃股份有限公司流动资产周转次数变化情况</w:t>
      </w:r>
      <w:r>
        <w:rPr>
          <w:rFonts w:hint="eastAsia"/>
        </w:rPr>
        <w:br/>
      </w:r>
      <w:r>
        <w:rPr>
          <w:rFonts w:hint="eastAsia"/>
        </w:rPr>
        <w:t>　　图表 32 近3年上海耀华皮尔金顿玻璃股份有限公司总资产周转次数变化情况</w:t>
      </w:r>
      <w:r>
        <w:rPr>
          <w:rFonts w:hint="eastAsia"/>
        </w:rPr>
        <w:br/>
      </w:r>
      <w:r>
        <w:rPr>
          <w:rFonts w:hint="eastAsia"/>
        </w:rPr>
        <w:t>　　图表 33 近3年上海耀华皮尔金顿玻璃股份有限公司销售毛利率变化情况</w:t>
      </w:r>
      <w:r>
        <w:rPr>
          <w:rFonts w:hint="eastAsia"/>
        </w:rPr>
        <w:br/>
      </w:r>
      <w:r>
        <w:rPr>
          <w:rFonts w:hint="eastAsia"/>
        </w:rPr>
        <w:t>　　图表 34 近3年苏州板硝子电子有限公司资产负债率变化情况</w:t>
      </w:r>
      <w:r>
        <w:rPr>
          <w:rFonts w:hint="eastAsia"/>
        </w:rPr>
        <w:br/>
      </w:r>
      <w:r>
        <w:rPr>
          <w:rFonts w:hint="eastAsia"/>
        </w:rPr>
        <w:t>　　图表 35 近3年苏州板硝子电子有限公司产权比率变化情况</w:t>
      </w:r>
      <w:r>
        <w:rPr>
          <w:rFonts w:hint="eastAsia"/>
        </w:rPr>
        <w:br/>
      </w:r>
      <w:r>
        <w:rPr>
          <w:rFonts w:hint="eastAsia"/>
        </w:rPr>
        <w:t>　　图表 36 近3年苏州板硝子电子有限公司固定资产周转次数情况</w:t>
      </w:r>
      <w:r>
        <w:rPr>
          <w:rFonts w:hint="eastAsia"/>
        </w:rPr>
        <w:br/>
      </w:r>
      <w:r>
        <w:rPr>
          <w:rFonts w:hint="eastAsia"/>
        </w:rPr>
        <w:t>　　图表 37 近3年苏州板硝子电子有限公司流动资产周转次数变化情况</w:t>
      </w:r>
      <w:r>
        <w:rPr>
          <w:rFonts w:hint="eastAsia"/>
        </w:rPr>
        <w:br/>
      </w:r>
      <w:r>
        <w:rPr>
          <w:rFonts w:hint="eastAsia"/>
        </w:rPr>
        <w:t>　　图表 38 近3年苏州板硝子电子有限公司总资产周转次数变化情况</w:t>
      </w:r>
      <w:r>
        <w:rPr>
          <w:rFonts w:hint="eastAsia"/>
        </w:rPr>
        <w:br/>
      </w:r>
      <w:r>
        <w:rPr>
          <w:rFonts w:hint="eastAsia"/>
        </w:rPr>
        <w:t>　　图表 39 近3年苏州板硝子电子有限公司销售毛利率变化情况</w:t>
      </w:r>
      <w:r>
        <w:rPr>
          <w:rFonts w:hint="eastAsia"/>
        </w:rPr>
        <w:br/>
      </w:r>
      <w:r>
        <w:rPr>
          <w:rFonts w:hint="eastAsia"/>
        </w:rPr>
        <w:t>　　图表 40 近3年肖特玻璃科技（苏州）有限公司资产负债率变化情况</w:t>
      </w:r>
      <w:r>
        <w:rPr>
          <w:rFonts w:hint="eastAsia"/>
        </w:rPr>
        <w:br/>
      </w:r>
      <w:r>
        <w:rPr>
          <w:rFonts w:hint="eastAsia"/>
        </w:rPr>
        <w:t>　　图表 41 近3年肖特玻璃科技（苏州）有限公司产权比率变化情况</w:t>
      </w:r>
      <w:r>
        <w:rPr>
          <w:rFonts w:hint="eastAsia"/>
        </w:rPr>
        <w:br/>
      </w:r>
      <w:r>
        <w:rPr>
          <w:rFonts w:hint="eastAsia"/>
        </w:rPr>
        <w:t>　　图表 42 近3年肖特玻璃科技（苏州）有限公司固定资产周转次数情况</w:t>
      </w:r>
      <w:r>
        <w:rPr>
          <w:rFonts w:hint="eastAsia"/>
        </w:rPr>
        <w:br/>
      </w:r>
      <w:r>
        <w:rPr>
          <w:rFonts w:hint="eastAsia"/>
        </w:rPr>
        <w:t>　　图表 43 近3年肖特玻璃科技（苏州）有限公司流动资产周转次数变化情况</w:t>
      </w:r>
      <w:r>
        <w:rPr>
          <w:rFonts w:hint="eastAsia"/>
        </w:rPr>
        <w:br/>
      </w:r>
      <w:r>
        <w:rPr>
          <w:rFonts w:hint="eastAsia"/>
        </w:rPr>
        <w:t>　　图表 44 近3年肖特玻璃科技（苏州）有限公司总资产周转次数变化情况</w:t>
      </w:r>
      <w:r>
        <w:rPr>
          <w:rFonts w:hint="eastAsia"/>
        </w:rPr>
        <w:br/>
      </w:r>
      <w:r>
        <w:rPr>
          <w:rFonts w:hint="eastAsia"/>
        </w:rPr>
        <w:t>　　图表 45 近3年肖特玻璃科技（苏州）有限公司销售毛利率变化情况</w:t>
      </w:r>
      <w:r>
        <w:rPr>
          <w:rFonts w:hint="eastAsia"/>
        </w:rPr>
        <w:br/>
      </w:r>
      <w:r>
        <w:rPr>
          <w:rFonts w:hint="eastAsia"/>
        </w:rPr>
        <w:t>　　图表 46 近3年四川玻璃股份有限公司资产负债率变化情况</w:t>
      </w:r>
      <w:r>
        <w:rPr>
          <w:rFonts w:hint="eastAsia"/>
        </w:rPr>
        <w:br/>
      </w:r>
      <w:r>
        <w:rPr>
          <w:rFonts w:hint="eastAsia"/>
        </w:rPr>
        <w:t>　　图表 47 近3年四川玻璃股份有限公司产权比率变化情况</w:t>
      </w:r>
      <w:r>
        <w:rPr>
          <w:rFonts w:hint="eastAsia"/>
        </w:rPr>
        <w:br/>
      </w:r>
      <w:r>
        <w:rPr>
          <w:rFonts w:hint="eastAsia"/>
        </w:rPr>
        <w:t>　　图表 48 近3年四川玻璃股份有限公司固定资产周转次数情况</w:t>
      </w:r>
      <w:r>
        <w:rPr>
          <w:rFonts w:hint="eastAsia"/>
        </w:rPr>
        <w:br/>
      </w:r>
      <w:r>
        <w:rPr>
          <w:rFonts w:hint="eastAsia"/>
        </w:rPr>
        <w:t>　　图表 49 近3年四川玻璃股份有限公司流动资产周转次数变化情况</w:t>
      </w:r>
      <w:r>
        <w:rPr>
          <w:rFonts w:hint="eastAsia"/>
        </w:rPr>
        <w:br/>
      </w:r>
      <w:r>
        <w:rPr>
          <w:rFonts w:hint="eastAsia"/>
        </w:rPr>
        <w:t>　　图表 50 近3年四川玻璃股份有限公司总资产周转次数变化情况</w:t>
      </w:r>
      <w:r>
        <w:rPr>
          <w:rFonts w:hint="eastAsia"/>
        </w:rPr>
        <w:br/>
      </w:r>
      <w:r>
        <w:rPr>
          <w:rFonts w:hint="eastAsia"/>
        </w:rPr>
        <w:t>　　图表 51 近3年四川玻璃股份有限公司销售毛利率变化情况</w:t>
      </w:r>
      <w:r>
        <w:rPr>
          <w:rFonts w:hint="eastAsia"/>
        </w:rPr>
        <w:br/>
      </w:r>
      <w:r>
        <w:rPr>
          <w:rFonts w:hint="eastAsia"/>
        </w:rPr>
        <w:t>　　图表 52 近3年浙江玻璃股份有限公司资产负债率变化情况</w:t>
      </w:r>
      <w:r>
        <w:rPr>
          <w:rFonts w:hint="eastAsia"/>
        </w:rPr>
        <w:br/>
      </w:r>
      <w:r>
        <w:rPr>
          <w:rFonts w:hint="eastAsia"/>
        </w:rPr>
        <w:t>　　图表 53 近3年浙江玻璃股份有限公司产权比率变化情况</w:t>
      </w:r>
      <w:r>
        <w:rPr>
          <w:rFonts w:hint="eastAsia"/>
        </w:rPr>
        <w:br/>
      </w:r>
      <w:r>
        <w:rPr>
          <w:rFonts w:hint="eastAsia"/>
        </w:rPr>
        <w:t>　　图表 54 近3年浙江玻璃股份有限公司固定资产周转次数情况</w:t>
      </w:r>
      <w:r>
        <w:rPr>
          <w:rFonts w:hint="eastAsia"/>
        </w:rPr>
        <w:br/>
      </w:r>
      <w:r>
        <w:rPr>
          <w:rFonts w:hint="eastAsia"/>
        </w:rPr>
        <w:t>　　图表 55 近3年浙江玻璃股份有限公司流动资产周转次数变化情况</w:t>
      </w:r>
      <w:r>
        <w:rPr>
          <w:rFonts w:hint="eastAsia"/>
        </w:rPr>
        <w:br/>
      </w:r>
      <w:r>
        <w:rPr>
          <w:rFonts w:hint="eastAsia"/>
        </w:rPr>
        <w:t>　　图表 56 近3年浙江玻璃股份有限公司总资产周转次数变化情况</w:t>
      </w:r>
      <w:r>
        <w:rPr>
          <w:rFonts w:hint="eastAsia"/>
        </w:rPr>
        <w:br/>
      </w:r>
      <w:r>
        <w:rPr>
          <w:rFonts w:hint="eastAsia"/>
        </w:rPr>
        <w:t>　　图表 57 近3年浙江玻璃股份有限公司销售毛利率变化情况</w:t>
      </w:r>
      <w:r>
        <w:rPr>
          <w:rFonts w:hint="eastAsia"/>
        </w:rPr>
        <w:br/>
      </w:r>
      <w:r>
        <w:rPr>
          <w:rFonts w:hint="eastAsia"/>
        </w:rPr>
        <w:t>　　图表 58 20世纪初期世界玻璃商所占份额比例</w:t>
      </w:r>
      <w:r>
        <w:rPr>
          <w:rFonts w:hint="eastAsia"/>
        </w:rPr>
        <w:br/>
      </w:r>
      <w:r>
        <w:rPr>
          <w:rFonts w:hint="eastAsia"/>
        </w:rPr>
        <w:t>　　表格 1 2010-2015年我国无血清培养基行业产量预测结果</w:t>
      </w:r>
      <w:r>
        <w:rPr>
          <w:rFonts w:hint="eastAsia"/>
        </w:rPr>
        <w:br/>
      </w:r>
      <w:r>
        <w:rPr>
          <w:rFonts w:hint="eastAsia"/>
        </w:rPr>
        <w:t>　　表格 2 2010-2015年我国无血清培养基行业需求量预测结果</w:t>
      </w:r>
      <w:r>
        <w:rPr>
          <w:rFonts w:hint="eastAsia"/>
        </w:rPr>
        <w:br/>
      </w:r>
      <w:r>
        <w:rPr>
          <w:rFonts w:hint="eastAsia"/>
        </w:rPr>
        <w:t>　　表格 3 近4年洛阳玻璃有限公司资产负债率变化情况</w:t>
      </w:r>
      <w:r>
        <w:rPr>
          <w:rFonts w:hint="eastAsia"/>
        </w:rPr>
        <w:br/>
      </w:r>
      <w:r>
        <w:rPr>
          <w:rFonts w:hint="eastAsia"/>
        </w:rPr>
        <w:t>　　表格 4 近4年洛阳玻璃有限公司产权比率变化情况</w:t>
      </w:r>
      <w:r>
        <w:rPr>
          <w:rFonts w:hint="eastAsia"/>
        </w:rPr>
        <w:br/>
      </w:r>
      <w:r>
        <w:rPr>
          <w:rFonts w:hint="eastAsia"/>
        </w:rPr>
        <w:t>　　表格 5 近4年洛阳玻璃有限公司固定资产周转次数情况</w:t>
      </w:r>
      <w:r>
        <w:rPr>
          <w:rFonts w:hint="eastAsia"/>
        </w:rPr>
        <w:br/>
      </w:r>
      <w:r>
        <w:rPr>
          <w:rFonts w:hint="eastAsia"/>
        </w:rPr>
        <w:t>　　表格 6 近4年洛阳玻璃有限公司流动资产周转次数变化情况</w:t>
      </w:r>
      <w:r>
        <w:rPr>
          <w:rFonts w:hint="eastAsia"/>
        </w:rPr>
        <w:br/>
      </w:r>
      <w:r>
        <w:rPr>
          <w:rFonts w:hint="eastAsia"/>
        </w:rPr>
        <w:t>　　表格 7 近4年洛阳玻璃有限公司总资产周转次数变化情况</w:t>
      </w:r>
      <w:r>
        <w:rPr>
          <w:rFonts w:hint="eastAsia"/>
        </w:rPr>
        <w:br/>
      </w:r>
      <w:r>
        <w:rPr>
          <w:rFonts w:hint="eastAsia"/>
        </w:rPr>
        <w:t>　　表格 8 近4年洛阳玻璃有限公司销售毛利率变化情况</w:t>
      </w:r>
      <w:r>
        <w:rPr>
          <w:rFonts w:hint="eastAsia"/>
        </w:rPr>
        <w:br/>
      </w:r>
      <w:r>
        <w:rPr>
          <w:rFonts w:hint="eastAsia"/>
        </w:rPr>
        <w:t>　　表格 9 近4年上海耀华皮尔金顿玻璃股份有限公司资产负债率变化情况</w:t>
      </w:r>
      <w:r>
        <w:rPr>
          <w:rFonts w:hint="eastAsia"/>
        </w:rPr>
        <w:br/>
      </w:r>
      <w:r>
        <w:rPr>
          <w:rFonts w:hint="eastAsia"/>
        </w:rPr>
        <w:t>　　表格 10 近4年上海耀华皮尔金顿玻璃股份有限公司产权比率变化情况</w:t>
      </w:r>
      <w:r>
        <w:rPr>
          <w:rFonts w:hint="eastAsia"/>
        </w:rPr>
        <w:br/>
      </w:r>
      <w:r>
        <w:rPr>
          <w:rFonts w:hint="eastAsia"/>
        </w:rPr>
        <w:t>　　表格 11 近4年上海耀华皮尔金顿玻璃股份有限公司固定资产周转次数情况</w:t>
      </w:r>
      <w:r>
        <w:rPr>
          <w:rFonts w:hint="eastAsia"/>
        </w:rPr>
        <w:br/>
      </w:r>
      <w:r>
        <w:rPr>
          <w:rFonts w:hint="eastAsia"/>
        </w:rPr>
        <w:t>　　表格 12 近4年上海耀华皮尔金顿玻璃股份有限公司流动资产周转次数变化情况</w:t>
      </w:r>
      <w:r>
        <w:rPr>
          <w:rFonts w:hint="eastAsia"/>
        </w:rPr>
        <w:br/>
      </w:r>
      <w:r>
        <w:rPr>
          <w:rFonts w:hint="eastAsia"/>
        </w:rPr>
        <w:t>　　表格 13 近4年上海耀华皮尔金顿玻璃股份有限公司总资产周转次数变化情况</w:t>
      </w:r>
      <w:r>
        <w:rPr>
          <w:rFonts w:hint="eastAsia"/>
        </w:rPr>
        <w:br/>
      </w:r>
      <w:r>
        <w:rPr>
          <w:rFonts w:hint="eastAsia"/>
        </w:rPr>
        <w:t>　　表格 14 近4年上海耀华皮尔金顿玻璃股份有限公司销售毛利率变化情况</w:t>
      </w:r>
      <w:r>
        <w:rPr>
          <w:rFonts w:hint="eastAsia"/>
        </w:rPr>
        <w:br/>
      </w:r>
      <w:r>
        <w:rPr>
          <w:rFonts w:hint="eastAsia"/>
        </w:rPr>
        <w:t>　　表格 15 近4年苏州板硝子电子有限公司资产负债率变化情况</w:t>
      </w:r>
      <w:r>
        <w:rPr>
          <w:rFonts w:hint="eastAsia"/>
        </w:rPr>
        <w:br/>
      </w:r>
      <w:r>
        <w:rPr>
          <w:rFonts w:hint="eastAsia"/>
        </w:rPr>
        <w:t>　　表格 16 近4年苏州板硝子电子有限公司产权比率变化情况</w:t>
      </w:r>
      <w:r>
        <w:rPr>
          <w:rFonts w:hint="eastAsia"/>
        </w:rPr>
        <w:br/>
      </w:r>
      <w:r>
        <w:rPr>
          <w:rFonts w:hint="eastAsia"/>
        </w:rPr>
        <w:t>　　表格 17 近4年苏州板硝子电子有限公司固定资产周转次数情况</w:t>
      </w:r>
      <w:r>
        <w:rPr>
          <w:rFonts w:hint="eastAsia"/>
        </w:rPr>
        <w:br/>
      </w:r>
      <w:r>
        <w:rPr>
          <w:rFonts w:hint="eastAsia"/>
        </w:rPr>
        <w:t>　　表格 18 近4年苏州板硝子电子有限公司流动资产周转次数变化情况</w:t>
      </w:r>
      <w:r>
        <w:rPr>
          <w:rFonts w:hint="eastAsia"/>
        </w:rPr>
        <w:br/>
      </w:r>
      <w:r>
        <w:rPr>
          <w:rFonts w:hint="eastAsia"/>
        </w:rPr>
        <w:t>　　表格 19 近4年苏州板硝子电子有限公司总资产周转次数变化情况</w:t>
      </w:r>
      <w:r>
        <w:rPr>
          <w:rFonts w:hint="eastAsia"/>
        </w:rPr>
        <w:br/>
      </w:r>
      <w:r>
        <w:rPr>
          <w:rFonts w:hint="eastAsia"/>
        </w:rPr>
        <w:t>　　表格 20 近4年苏州板硝子电子有限公司销售毛利率变化情况</w:t>
      </w:r>
      <w:r>
        <w:rPr>
          <w:rFonts w:hint="eastAsia"/>
        </w:rPr>
        <w:br/>
      </w:r>
      <w:r>
        <w:rPr>
          <w:rFonts w:hint="eastAsia"/>
        </w:rPr>
        <w:t>　　表格 21 近4年肖特玻璃科技（苏州）有限公司资产负债率变化情况</w:t>
      </w:r>
      <w:r>
        <w:rPr>
          <w:rFonts w:hint="eastAsia"/>
        </w:rPr>
        <w:br/>
      </w:r>
      <w:r>
        <w:rPr>
          <w:rFonts w:hint="eastAsia"/>
        </w:rPr>
        <w:t>　　表格 22 近4年肖特玻璃科技（苏州）有限公司产权比率变化情况</w:t>
      </w:r>
      <w:r>
        <w:rPr>
          <w:rFonts w:hint="eastAsia"/>
        </w:rPr>
        <w:br/>
      </w:r>
      <w:r>
        <w:rPr>
          <w:rFonts w:hint="eastAsia"/>
        </w:rPr>
        <w:t>　　表格 23 近4年肖特玻璃科技（苏州）有限公司固定资产周转次数情况</w:t>
      </w:r>
      <w:r>
        <w:rPr>
          <w:rFonts w:hint="eastAsia"/>
        </w:rPr>
        <w:br/>
      </w:r>
      <w:r>
        <w:rPr>
          <w:rFonts w:hint="eastAsia"/>
        </w:rPr>
        <w:t>　　表格 24 近4年肖特玻璃科技（苏州）有限公司流动资产周转次数变化情况</w:t>
      </w:r>
      <w:r>
        <w:rPr>
          <w:rFonts w:hint="eastAsia"/>
        </w:rPr>
        <w:br/>
      </w:r>
      <w:r>
        <w:rPr>
          <w:rFonts w:hint="eastAsia"/>
        </w:rPr>
        <w:t>　　表格 25 近4年肖特玻璃科技（苏州）有限公司总资产周转次数变化情况</w:t>
      </w:r>
      <w:r>
        <w:rPr>
          <w:rFonts w:hint="eastAsia"/>
        </w:rPr>
        <w:br/>
      </w:r>
      <w:r>
        <w:rPr>
          <w:rFonts w:hint="eastAsia"/>
        </w:rPr>
        <w:t>　　表格 26 近4年肖特玻璃科技（苏州）有限公司销售毛利率变化情况</w:t>
      </w:r>
      <w:r>
        <w:rPr>
          <w:rFonts w:hint="eastAsia"/>
        </w:rPr>
        <w:br/>
      </w:r>
      <w:r>
        <w:rPr>
          <w:rFonts w:hint="eastAsia"/>
        </w:rPr>
        <w:t>　　表格 27 近4年四川玻璃股份有限公司资产负债率变化情况</w:t>
      </w:r>
      <w:r>
        <w:rPr>
          <w:rFonts w:hint="eastAsia"/>
        </w:rPr>
        <w:br/>
      </w:r>
      <w:r>
        <w:rPr>
          <w:rFonts w:hint="eastAsia"/>
        </w:rPr>
        <w:t>　　表格 28 近4年四川玻璃股份有限公司产权比率变化情况</w:t>
      </w:r>
      <w:r>
        <w:rPr>
          <w:rFonts w:hint="eastAsia"/>
        </w:rPr>
        <w:br/>
      </w:r>
      <w:r>
        <w:rPr>
          <w:rFonts w:hint="eastAsia"/>
        </w:rPr>
        <w:t>　　表格 29 近4年四川玻璃股份有限公司固定资产周转次数情况</w:t>
      </w:r>
      <w:r>
        <w:rPr>
          <w:rFonts w:hint="eastAsia"/>
        </w:rPr>
        <w:br/>
      </w:r>
      <w:r>
        <w:rPr>
          <w:rFonts w:hint="eastAsia"/>
        </w:rPr>
        <w:t>　　表格 30 近4年四川玻璃股份有限公司流动资产周转次数变化情况</w:t>
      </w:r>
      <w:r>
        <w:rPr>
          <w:rFonts w:hint="eastAsia"/>
        </w:rPr>
        <w:br/>
      </w:r>
      <w:r>
        <w:rPr>
          <w:rFonts w:hint="eastAsia"/>
        </w:rPr>
        <w:t>　　表格 31 近4年四川玻璃股份有限公司总资产周转次数变化情况</w:t>
      </w:r>
      <w:r>
        <w:rPr>
          <w:rFonts w:hint="eastAsia"/>
        </w:rPr>
        <w:br/>
      </w:r>
      <w:r>
        <w:rPr>
          <w:rFonts w:hint="eastAsia"/>
        </w:rPr>
        <w:t>　　表格 32 近4年四川玻璃股份有限公司销售毛利率变化情况</w:t>
      </w:r>
      <w:r>
        <w:rPr>
          <w:rFonts w:hint="eastAsia"/>
        </w:rPr>
        <w:br/>
      </w:r>
      <w:r>
        <w:rPr>
          <w:rFonts w:hint="eastAsia"/>
        </w:rPr>
        <w:t>　　表格 33 近4年浙江玻璃股份有限公司资产负债率变化情况</w:t>
      </w:r>
      <w:r>
        <w:rPr>
          <w:rFonts w:hint="eastAsia"/>
        </w:rPr>
        <w:br/>
      </w:r>
      <w:r>
        <w:rPr>
          <w:rFonts w:hint="eastAsia"/>
        </w:rPr>
        <w:t>　　表格 34 近4年浙江玻璃股份有限公司产权比率变化情况</w:t>
      </w:r>
      <w:r>
        <w:rPr>
          <w:rFonts w:hint="eastAsia"/>
        </w:rPr>
        <w:br/>
      </w:r>
      <w:r>
        <w:rPr>
          <w:rFonts w:hint="eastAsia"/>
        </w:rPr>
        <w:t>　　表格 35 近4年浙江玻璃股份有限公司固定资产周转次数情况</w:t>
      </w:r>
      <w:r>
        <w:rPr>
          <w:rFonts w:hint="eastAsia"/>
        </w:rPr>
        <w:br/>
      </w:r>
      <w:r>
        <w:rPr>
          <w:rFonts w:hint="eastAsia"/>
        </w:rPr>
        <w:t>　　表格 36 近4年浙江玻璃股份有限公司流动资产周转次数变化情况</w:t>
      </w:r>
      <w:r>
        <w:rPr>
          <w:rFonts w:hint="eastAsia"/>
        </w:rPr>
        <w:br/>
      </w:r>
      <w:r>
        <w:rPr>
          <w:rFonts w:hint="eastAsia"/>
        </w:rPr>
        <w:t>　　表格 37 近4年浙江玻璃股份有限公司总资产周转次数变化情况</w:t>
      </w:r>
      <w:r>
        <w:rPr>
          <w:rFonts w:hint="eastAsia"/>
        </w:rPr>
        <w:br/>
      </w:r>
      <w:r>
        <w:rPr>
          <w:rFonts w:hint="eastAsia"/>
        </w:rPr>
        <w:t>　　表格 38 近4年浙江玻璃股份有限公司销售毛利率变化情况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94c23aeeb439f" w:history="1">
        <w:r>
          <w:rPr>
            <w:rStyle w:val="Hyperlink"/>
          </w:rPr>
          <w:t>2009年中国无血清培养基市场研究与投资分析报告</w:t>
        </w:r>
      </w:hyperlink>
      <w:r>
        <w:rPr>
          <w:color w:val="C00000"/>
        </w:rPr>
        <w:t>》，报告编号：</w:t>
      </w:r>
      <w:r>
        <w:rPr>
          <w:rFonts w:hint="eastAsia"/>
          <w:color w:val="C00000"/>
        </w:rPr>
        <w:t>02A0830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94c23aeeb439f" w:history="1">
        <w:r>
          <w:rPr>
            <w:rStyle w:val="Hyperlink"/>
          </w:rPr>
          <w:t>https://www.20087.com/2009-02/R_2009wuxueqingpeiyangjishichangyanjiuBaoGao.html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f64b199384f37" w:history="1">
      <w:r>
        <w:rPr>
          <w:rStyle w:val="Hyperlink"/>
        </w:rPr>
        <w:t>2009年中国无血清培养基市场研究与投资分析报告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wuxueqingpeiyangjishichangyanjiuBaoGao.html" TargetMode="External" Id="R4c394c23aeeb439f" /></Relationships>
</file>

<file path=word/_rels/header2.xml.rels>&#65279;<?xml version="1.0" encoding="utf-8"?><Relationships xmlns="http://schemas.openxmlformats.org/package/2006/relationships"><Relationship Type="http://schemas.openxmlformats.org/officeDocument/2006/relationships/hyperlink" Target="https://www.20087.com/2009-02/R_2009wuxueqingpeiyangjishichangyanjiuBaoGao.html" TargetMode="External" Id="R2a3f64b19938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2009-02-17T06:52:00Z</dcterms:created>
  <dcterms:modified xsi:type="dcterms:W3CDTF">2009-02-17T07:52:00Z</dcterms:modified>
  <dc:subject>2009年中国无血清培养基市场研究与投资分析报告</dc:subject>
  <dc:title>2009年中国无血清培养基市场研究与投资分析报告</dc:title>
  <cp:keywords>2009年中国无血清培养基市场研究与投资分析报告</cp:keywords>
  <dc:description>2009年中国无血清培养基市场研究与投资分析报告</dc:description>
</cp:coreProperties>
</file>