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2050b46cc4a68" w:history="1">
              <w:r>
                <w:rPr>
                  <w:rStyle w:val="Hyperlink"/>
                </w:rPr>
                <w:t>2009年中国氨基糖苷类药市场研究与投资分析报告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2050b46cc4a68" w:history="1">
              <w:r>
                <w:rPr>
                  <w:rStyle w:val="Hyperlink"/>
                </w:rPr>
                <w:t>2009年中国氨基糖苷类药市场研究与投资分析报告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2050b46cc4a68" w:history="1">
                <w:r>
                  <w:rPr>
                    <w:rStyle w:val="Hyperlink"/>
                  </w:rPr>
                  <w:t>https://www.20087.com/2009-02/R_2009anjitangzuoleiyaoshichangyanjiuyBaoGao.html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糖苷类药物是一类广谱抗生素，主要用于治疗严重的革兰氏阴性菌感染，如肺炎、败血症和尿路感染。氨基糖苷类药通过抑制细菌蛋白质合成发挥抗菌作用。然而，由于其潜在的耳毒性和肾毒性，使用时需谨慎。近年来，科研人员致力于开发毒性更低、效果更好的新品种，同时探索合理的用药方案，以减少不良反应。</w:t>
      </w:r>
      <w:r>
        <w:rPr>
          <w:rFonts w:hint="eastAsia"/>
        </w:rPr>
        <w:br/>
      </w:r>
      <w:r>
        <w:rPr>
          <w:rFonts w:hint="eastAsia"/>
        </w:rPr>
        <w:t>　　未来，氨基糖苷类药物的研发将集中在提高选择性和减少副作用。这包括设计新的分子结构，增强对目标病原体的特异性，减少对正常细胞的影响；同时，通过基因组学和代谢组学研究，更精准地指导药物使用，实现个体化治疗。此外，药物递送系统的发展将可能改变氨基糖苷类药物的给药途径，提高疗效并降低毒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氨基糖苷类药产品概述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氨基糖苷类药行业环境分析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氨基糖苷类药行业上、下游产业链分析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氨基糖苷类药技术工艺发展趋势分析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氨基糖苷类药国内市场综述</w:t>
      </w:r>
      <w:r>
        <w:rPr>
          <w:rFonts w:hint="eastAsia"/>
        </w:rPr>
        <w:br/>
      </w:r>
      <w:r>
        <w:rPr>
          <w:rFonts w:hint="eastAsia"/>
        </w:rPr>
        <w:t>　　第一节 氨基糖苷类药市场现状分析及预测</w:t>
      </w:r>
      <w:r>
        <w:rPr>
          <w:rFonts w:hint="eastAsia"/>
        </w:rPr>
        <w:br/>
      </w:r>
      <w:r>
        <w:rPr>
          <w:rFonts w:hint="eastAsia"/>
        </w:rPr>
        <w:t>　　第二节 氨基糖苷类药产品产量分析及预测</w:t>
      </w:r>
      <w:r>
        <w:rPr>
          <w:rFonts w:hint="eastAsia"/>
        </w:rPr>
        <w:br/>
      </w:r>
      <w:r>
        <w:rPr>
          <w:rFonts w:hint="eastAsia"/>
        </w:rPr>
        <w:t>　　第三节 氨基糖苷类药市场需求分析及预测</w:t>
      </w:r>
      <w:r>
        <w:rPr>
          <w:rFonts w:hint="eastAsia"/>
        </w:rPr>
        <w:br/>
      </w:r>
      <w:r>
        <w:rPr>
          <w:rFonts w:hint="eastAsia"/>
        </w:rPr>
        <w:t>　　第四节 氨基糖苷类药消费状况分析及预测</w:t>
      </w:r>
      <w:r>
        <w:rPr>
          <w:rFonts w:hint="eastAsia"/>
        </w:rPr>
        <w:br/>
      </w:r>
      <w:r>
        <w:rPr>
          <w:rFonts w:hint="eastAsia"/>
        </w:rPr>
        <w:t>　　第五节 氨基糖苷类药价格趋势分析</w:t>
      </w:r>
      <w:r>
        <w:rPr>
          <w:rFonts w:hint="eastAsia"/>
        </w:rPr>
        <w:br/>
      </w:r>
      <w:r>
        <w:rPr>
          <w:rFonts w:hint="eastAsia"/>
        </w:rPr>
        <w:t>　　第六节 氨基糖苷类药进出口量值分析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氨基糖苷类药主要生产厂商、经销商介绍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氨基糖苷类药国内拟在建项目分析及竞争对手动向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氨基糖苷类药国外市场分析</w:t>
      </w:r>
      <w:r>
        <w:rPr>
          <w:rFonts w:hint="eastAsia"/>
        </w:rPr>
        <w:br/>
      </w:r>
      <w:r>
        <w:rPr>
          <w:rFonts w:hint="eastAsia"/>
        </w:rPr>
        <w:t>第九章 氨基糖苷类药行业未来发展预测及投资前景分析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氨基糖苷类药行业投资风险及防范措施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2006年各地区卫生机构分布情况</w:t>
      </w:r>
      <w:r>
        <w:rPr>
          <w:rFonts w:hint="eastAsia"/>
        </w:rPr>
        <w:br/>
      </w:r>
      <w:r>
        <w:rPr>
          <w:rFonts w:hint="eastAsia"/>
        </w:rPr>
        <w:t>　　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2005-2010年我国氨基糖苷类药产量规模及预测（吨）</w:t>
      </w:r>
      <w:r>
        <w:rPr>
          <w:rFonts w:hint="eastAsia"/>
        </w:rPr>
        <w:br/>
      </w:r>
      <w:r>
        <w:rPr>
          <w:rFonts w:hint="eastAsia"/>
        </w:rPr>
        <w:t>　　2005-2010年我国氨基糖苷类药产量规模及预测增长图（吨）</w:t>
      </w:r>
      <w:r>
        <w:rPr>
          <w:rFonts w:hint="eastAsia"/>
        </w:rPr>
        <w:br/>
      </w:r>
      <w:r>
        <w:rPr>
          <w:rFonts w:hint="eastAsia"/>
        </w:rPr>
        <w:t>　　2004-2010年我国氨基糖苷类药产品需求及预测（吨）</w:t>
      </w:r>
      <w:r>
        <w:rPr>
          <w:rFonts w:hint="eastAsia"/>
        </w:rPr>
        <w:br/>
      </w:r>
      <w:r>
        <w:rPr>
          <w:rFonts w:hint="eastAsia"/>
        </w:rPr>
        <w:t>　　2004-2010年我国氨基糖苷类药产品需求及预测增长图（吨 ）</w:t>
      </w:r>
      <w:r>
        <w:rPr>
          <w:rFonts w:hint="eastAsia"/>
        </w:rPr>
        <w:br/>
      </w:r>
      <w:r>
        <w:rPr>
          <w:rFonts w:hint="eastAsia"/>
        </w:rPr>
        <w:t>　　华北制药集团有限责任公司基本情况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2007年华北制药集团有限责任公司主要经营指标（千元）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烟台只楚药业有限公司基本情况</w:t>
      </w:r>
      <w:r>
        <w:rPr>
          <w:rFonts w:hint="eastAsia"/>
        </w:rPr>
        <w:br/>
      </w:r>
      <w:r>
        <w:rPr>
          <w:rFonts w:hint="eastAsia"/>
        </w:rPr>
        <w:t>　　2007年烟台只楚药业有限公司主要经营指标（千元）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河北圣雪大成制药有限公司基本情况</w:t>
      </w:r>
      <w:r>
        <w:rPr>
          <w:rFonts w:hint="eastAsia"/>
        </w:rPr>
        <w:br/>
      </w:r>
      <w:r>
        <w:rPr>
          <w:rFonts w:hint="eastAsia"/>
        </w:rPr>
        <w:t>　　2007年河北圣雪大成制药有限公司主要经营指标（千元）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山东济兴医化集团有限责任公司基本情况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2007年山东济兴医化集团有限责任公司主要经营指标（千元）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南阳普康集团衡淯制药有限责任公司基本情况</w:t>
      </w:r>
      <w:r>
        <w:rPr>
          <w:rFonts w:hint="eastAsia"/>
        </w:rPr>
        <w:br/>
      </w:r>
      <w:r>
        <w:rPr>
          <w:rFonts w:hint="eastAsia"/>
        </w:rPr>
        <w:t>　　2007年南阳普康集团衡淯制药有限责任公司主要经营指标（千元）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海南亚洲制药有限公司基本情况</w:t>
      </w:r>
      <w:r>
        <w:rPr>
          <w:rFonts w:hint="eastAsia"/>
        </w:rPr>
        <w:br/>
      </w:r>
      <w:r>
        <w:rPr>
          <w:rFonts w:hint="eastAsia"/>
        </w:rPr>
        <w:t>　　2007年海南亚洲制药有限公司主要经营指标（千元）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浙江奥托康制药集团股份有限公司基本情况</w:t>
      </w:r>
      <w:r>
        <w:rPr>
          <w:rFonts w:hint="eastAsia"/>
        </w:rPr>
        <w:br/>
      </w:r>
      <w:r>
        <w:rPr>
          <w:rFonts w:hint="eastAsia"/>
        </w:rPr>
        <w:t>　　2007年浙江奥托康制药集团股份有限公司主要经营指标（千元）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浙江震元制药有限公司基本情况</w:t>
      </w:r>
      <w:r>
        <w:rPr>
          <w:rFonts w:hint="eastAsia"/>
        </w:rPr>
        <w:br/>
      </w:r>
      <w:r>
        <w:rPr>
          <w:rFonts w:hint="eastAsia"/>
        </w:rPr>
        <w:t>　　2007年浙江震元制药有限公司主要经营指标（千元）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杭州爱大制药有限公司基本情况</w:t>
      </w:r>
      <w:r>
        <w:rPr>
          <w:rFonts w:hint="eastAsia"/>
        </w:rPr>
        <w:br/>
      </w:r>
      <w:r>
        <w:rPr>
          <w:rFonts w:hint="eastAsia"/>
        </w:rPr>
        <w:t>　　2007年杭州爱大制药有限公司主要经营指标（千元）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浙江金华康恩贝生物制药有限公司基本情况</w:t>
      </w:r>
      <w:r>
        <w:rPr>
          <w:rFonts w:hint="eastAsia"/>
        </w:rPr>
        <w:br/>
      </w:r>
      <w:r>
        <w:rPr>
          <w:rFonts w:hint="eastAsia"/>
        </w:rPr>
        <w:t>　　2007年浙江金华康恩贝生物制药有限公司主要经营指标（千元）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深圳华药南方制药有限公司基本情况</w:t>
      </w:r>
      <w:r>
        <w:rPr>
          <w:rFonts w:hint="eastAsia"/>
        </w:rPr>
        <w:br/>
      </w:r>
      <w:r>
        <w:rPr>
          <w:rFonts w:hint="eastAsia"/>
        </w:rPr>
        <w:t>　　2007年深圳华药南方制药有限公司主要经营指标（千元）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潍坊六旺药业有限公司基本情况</w:t>
      </w:r>
      <w:r>
        <w:rPr>
          <w:rFonts w:hint="eastAsia"/>
        </w:rPr>
        <w:br/>
      </w:r>
      <w:r>
        <w:rPr>
          <w:rFonts w:hint="eastAsia"/>
        </w:rPr>
        <w:t>　　2007年潍坊六旺药业有限公司主要经营指标（千元）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邯郸滏荣原料药公司基本情况</w:t>
      </w:r>
      <w:r>
        <w:rPr>
          <w:rFonts w:hint="eastAsia"/>
        </w:rPr>
        <w:br/>
      </w:r>
      <w:r>
        <w:rPr>
          <w:rFonts w:hint="eastAsia"/>
        </w:rPr>
        <w:t>　　2007年邯郸滏荣原料药公司主要经营指标（千元）</w:t>
      </w:r>
      <w:r>
        <w:rPr>
          <w:rFonts w:hint="eastAsia"/>
        </w:rPr>
        <w:br/>
      </w:r>
      <w:r>
        <w:rPr>
          <w:rFonts w:hint="eastAsia"/>
        </w:rPr>
        <w:t>　　焦作市博爱药业有限公司基本情况</w:t>
      </w:r>
      <w:r>
        <w:rPr>
          <w:rFonts w:hint="eastAsia"/>
        </w:rPr>
        <w:br/>
      </w:r>
      <w:r>
        <w:rPr>
          <w:rFonts w:hint="eastAsia"/>
        </w:rPr>
        <w:t>　　2007年焦作市博爱药业有限公司主要经营指标（千元）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浙江北生药业汉生制药有限公司基本情况</w:t>
      </w:r>
      <w:r>
        <w:rPr>
          <w:rFonts w:hint="eastAsia"/>
        </w:rPr>
        <w:br/>
      </w:r>
      <w:r>
        <w:rPr>
          <w:rFonts w:hint="eastAsia"/>
        </w:rPr>
        <w:t>　　2007年浙江北生药业汉生制药有限公司主要经营指标（千元）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四川方向药业有限责任公司基本情况</w:t>
      </w:r>
      <w:r>
        <w:rPr>
          <w:rFonts w:hint="eastAsia"/>
        </w:rPr>
        <w:br/>
      </w:r>
      <w:r>
        <w:rPr>
          <w:rFonts w:hint="eastAsia"/>
        </w:rPr>
        <w:t>　　2007年四川方向药业有限责任公司主要经营指标（千元）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2050b46cc4a68" w:history="1">
        <w:r>
          <w:rPr>
            <w:rStyle w:val="Hyperlink"/>
          </w:rPr>
          <w:t>2009年中国氨基糖苷类药市场研究与投资分析报告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2050b46cc4a68" w:history="1">
        <w:r>
          <w:rPr>
            <w:rStyle w:val="Hyperlink"/>
          </w:rPr>
          <w:t>https://www.20087.com/2009-02/R_2009anjitangzuoleiyaoshichangyanjiuyBaoGao.html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7b4df02334646" w:history="1">
      <w:r>
        <w:rPr>
          <w:rStyle w:val="Hyperlink"/>
        </w:rPr>
        <w:t>2009年中国氨基糖苷类药市场研究与投资分析报告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anjitangzuoleiyaoshichangyanjiuyBaoGao.html" TargetMode="External" Id="R1dc2050b46cc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anjitangzuoleiyaoshichangyanjiuyBaoGao.html" TargetMode="External" Id="R2257b4df0233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2009-02-12T05:45:00Z</dcterms:created>
  <dcterms:modified xsi:type="dcterms:W3CDTF">2009-02-12T06:45:00Z</dcterms:modified>
  <dc:subject>2009年中国氨基糖苷类药市场研究与投资分析报告</dc:subject>
  <dc:title>2009年中国氨基糖苷类药市场研究与投资分析报告</dc:title>
  <cp:keywords>2009年中国氨基糖苷类药市场研究与投资分析报告</cp:keywords>
  <dc:description>2009年中国氨基糖苷类药市场研究与投资分析报告</dc:description>
</cp:coreProperties>
</file>