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7fc42d6034ea9" w:history="1">
              <w:r>
                <w:rPr>
                  <w:rStyle w:val="Hyperlink"/>
                </w:rPr>
                <w:t>2009-2012年中国滴眼液行业发展态势与投资前景分析报告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7fc42d6034ea9" w:history="1">
              <w:r>
                <w:rPr>
                  <w:rStyle w:val="Hyperlink"/>
                </w:rPr>
                <w:t>2009-2012年中国滴眼液行业发展态势与投资前景分析报告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7fc42d6034ea9" w:history="1">
                <w:r>
                  <w:rPr>
                    <w:rStyle w:val="Hyperlink"/>
                  </w:rPr>
                  <w:t>https://www.20087.com/2009-02/R_2009_2012diyanyefazhantaishiyutouziqBaoGao.html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一种常见的眼科用药剂型，具有直接作用于眼部、起效快、副作用小等优点。随着人们用眼时间的延长和眼部疾病的增多，滴眼液的市场需求也在不断增长。目前，市场上的滴眼液产品种类繁多，治疗范围广泛，从简单的润眼液到复杂的抗病毒、抗炎症滴眼液等不一而足。未来，滴眼液的发展将更加注重产品的疗效提升、安全性增强和使用舒适度的改善，以满足患者日益增长的眼科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2008年中国滴眼液市场发展状况分析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一、2008年中国滴眼液市场规模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2008年中国滴眼液销售终端分析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t>　　第三节 2008年中国滴眼液市场运行状况分析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一、中国滴眼液产量分析</w:t>
      </w:r>
      <w:r>
        <w:rPr>
          <w:rFonts w:hint="eastAsia"/>
        </w:rPr>
        <w:br/>
      </w:r>
      <w:r>
        <w:rPr>
          <w:rFonts w:hint="eastAsia"/>
        </w:rPr>
        <w:t>　　　　二、中国滴眼液销售量分析</w:t>
      </w:r>
      <w:r>
        <w:rPr>
          <w:rFonts w:hint="eastAsia"/>
        </w:rPr>
        <w:br/>
      </w:r>
      <w:r>
        <w:rPr>
          <w:rFonts w:hint="eastAsia"/>
        </w:rPr>
        <w:t>　　　　三、中国滴眼液市场需求量分析</w:t>
      </w:r>
      <w:r>
        <w:rPr>
          <w:rFonts w:hint="eastAsia"/>
        </w:rPr>
        <w:br/>
      </w:r>
      <w:r>
        <w:rPr>
          <w:rFonts w:hint="eastAsia"/>
        </w:rPr>
        <w:t>　　第四节 2008年中国滴眼液进出口状况分析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2008年中国滴眼液产品细分市场发展状况分析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2008年中国抗生素滴眼液市场发展状况分析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一、抗生素滴眼液市场整体发展现状分析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二、抗生素滴眼液市场供给状况分析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三、抗生素滴眼液市场需求状况分析</w:t>
      </w:r>
      <w:r>
        <w:rPr>
          <w:rFonts w:hint="eastAsia"/>
        </w:rPr>
        <w:br/>
      </w:r>
      <w:r>
        <w:rPr>
          <w:rFonts w:hint="eastAsia"/>
        </w:rPr>
        <w:t>　　第二节 2008年中国抗病毒滴眼液市场发展状况分析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一、抗病毒滴眼液市场整体发展现状分析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二、抗病毒滴眼液市场供给状况分析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三、抗病毒滴眼液市场需求状况分析</w:t>
      </w:r>
      <w:r>
        <w:rPr>
          <w:rFonts w:hint="eastAsia"/>
        </w:rPr>
        <w:br/>
      </w:r>
      <w:r>
        <w:rPr>
          <w:rFonts w:hint="eastAsia"/>
        </w:rPr>
        <w:t>　　第三节 2008年中国抗衣原体滴眼液市场发展状况分析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一、抗衣原体滴眼液市场整体发展现状分析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二、抗衣原体滴眼液市场供给状况分析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三、抗衣原体滴眼液市场需求状况分析</w:t>
      </w:r>
      <w:r>
        <w:rPr>
          <w:rFonts w:hint="eastAsia"/>
        </w:rPr>
        <w:br/>
      </w:r>
      <w:r>
        <w:rPr>
          <w:rFonts w:hint="eastAsia"/>
        </w:rPr>
        <w:t>　　第四节 2008年中国散瞳类和缩瞳类滴眼液市场发展状况分析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一、散瞳类和缩瞳类滴眼液市场整体发展现状分析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二、散瞳类和缩瞳类滴眼液市场供给状况分析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三、散瞳类和缩瞳类滴眼液市场需求状况分析</w:t>
      </w:r>
      <w:r>
        <w:rPr>
          <w:rFonts w:hint="eastAsia"/>
        </w:rPr>
        <w:br/>
      </w:r>
      <w:r>
        <w:rPr>
          <w:rFonts w:hint="eastAsia"/>
        </w:rPr>
        <w:t>　　第五节 2008年中国人工眼液类滴眼液市场发展状况分析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一、人工眼液类滴眼液市场整体发展现状分析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二、人工眼液类滴眼液市场供给状况分析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三、人工眼液类滴眼液市场需求状况分析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2008年滴眼液行业市场消费者调查</w:t>
      </w:r>
      <w:r>
        <w:rPr>
          <w:rFonts w:hint="eastAsia"/>
        </w:rPr>
        <w:br/>
      </w:r>
      <w:r>
        <w:rPr>
          <w:rFonts w:hint="eastAsia"/>
        </w:rPr>
        <w:t>　　第一节 2008年滴眼液行业目标客户群体调查分析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一、不同收入水平、年龄、地区平消费者偏好调查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第二节 2008年滴眼液行业品牌市场调查分析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一、消费者对滴眼液行业品牌喜好调查</w:t>
      </w:r>
      <w:r>
        <w:rPr>
          <w:rFonts w:hint="eastAsia"/>
        </w:rPr>
        <w:br/>
      </w:r>
      <w:r>
        <w:rPr>
          <w:rFonts w:hint="eastAsia"/>
        </w:rPr>
        <w:t>　　　　二、消费者对滴眼液行业的首要认知渠道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四、消费者对品牌滴眼液满意度调查分析</w:t>
      </w:r>
      <w:r>
        <w:rPr>
          <w:rFonts w:hint="eastAsia"/>
        </w:rPr>
        <w:br/>
      </w:r>
      <w:r>
        <w:rPr>
          <w:rFonts w:hint="eastAsia"/>
        </w:rPr>
        <w:t>　　第三节 2008年中国滴眼液行业影响消费者选购因素分析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2008年中国滴眼液行业竞争格局透析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2008年中国滴眼液行业竞争现状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2007-2008年中国滴眼液市场竞争格局分析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第三节 2008年中国滴眼液市场集中度分析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2008年中国滴眼液竞争策略分析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2009-2012年中国滴眼液市场竞争趋势分析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2008年中国滴眼液行业内知名品牌企业竞争力及关键性数据分析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2009-2012年中国滴眼液行业发展前景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2009-2012年中国滴眼液行业发展趋势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2009-2012年中国滴眼液行业投资机会及风险规避指引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2009-2012年中国滴眼液行业投资周期分析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二、前景产品投资机会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中^智^林^：业内专家建议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杭州天目山药业股份有限公司中药厂成本费用构成情况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江西天施康中药股份有限公司珍视明药业销售收入情况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江西天施康中药股份有限公司珍视明药业盈利指标情况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江西天施康中药股份有限公司珍视明药业盈利能力情况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江西天施康中药股份有限公司珍视明药业资产运行指标状况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7fc42d6034ea9" w:history="1">
        <w:r>
          <w:rPr>
            <w:rStyle w:val="Hyperlink"/>
          </w:rPr>
          <w:t>2009-2012年中国滴眼液行业发展态势与投资前景分析报告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7fc42d6034ea9" w:history="1">
        <w:r>
          <w:rPr>
            <w:rStyle w:val="Hyperlink"/>
          </w:rPr>
          <w:t>https://www.20087.com/2009-02/R_2009_2012diyanyefazhantaishiyutouziqBaoGao.html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fc54738a84382" w:history="1">
      <w:r>
        <w:rPr>
          <w:rStyle w:val="Hyperlink"/>
        </w:rPr>
        <w:t>2009-2012年中国滴眼液行业发展态势与投资前景分析报告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diyanyefazhantaishiyutouziqBaoGao.html" TargetMode="External" Id="R8a97fc42d60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diyanyefazhantaishiyutouziqBaoGao.html" TargetMode="External" Id="R320fc54738a8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2009-02-12T03:05:00Z</dcterms:created>
  <dcterms:modified xsi:type="dcterms:W3CDTF">2009-02-12T04:05:00Z</dcterms:modified>
  <dc:subject>2009-2012年中国滴眼液行业发展态势与投资前景分析报告</dc:subject>
  <dc:title>2009-2012年中国滴眼液行业发展态势与投资前景分析报告</dc:title>
  <cp:keywords>2009-2012年中国滴眼液行业发展态势与投资前景分析报告</cp:keywords>
  <dc:description>2009-2012年中国滴眼液行业发展态势与投资前景分析报告</dc:description>
</cp:coreProperties>
</file>