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a6ebccf774742" w:history="1">
              <w:r>
                <w:rPr>
                  <w:rStyle w:val="Hyperlink"/>
                </w:rPr>
                <w:t>2009-2012年中国粗钢行业应对金融危机挑战前景预测报告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a6ebccf774742" w:history="1">
              <w:r>
                <w:rPr>
                  <w:rStyle w:val="Hyperlink"/>
                </w:rPr>
                <w:t>2009-2012年中国粗钢行业应对金融危机挑战前景预测报告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da6ebccf774742" w:history="1">
                <w:r>
                  <w:rPr>
                    <w:rStyle w:val="Hyperlink"/>
                  </w:rPr>
                  <w:t>https://www.20087.com/2009-02/R_2009_2012cugangxingyeyingduijinrongw.html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钢，即钢坯，由生铁经转炉氧化脱去碳及其他杂质后，得到钢水。钢水中加入合金，碳后，浇铸得到粗钢。粗钢经过加工，添加合金，轧制成型后可得到钢材。近些年我国粗钢产量猛增，占全球产量比重也越来越大。**年我国粗钢产量占全球总产量的***%，**年为***%，**年为***%，**年这一比例又上升为***%。**年前***个月我国粗钢产量占世界比重继续增加，为***%。我国粗钢产量达到已经连续**年世界**。</w:t>
      </w:r>
      <w:r>
        <w:rPr>
          <w:rFonts w:hint="eastAsia"/>
        </w:rPr>
        <w:br/>
      </w:r>
      <w:r>
        <w:rPr>
          <w:rFonts w:hint="eastAsia"/>
        </w:rPr>
        <w:t>　　近些年我国粗钢产量屡创新高。从**年的产量突破***亿吨到**年产量接近***亿吨大关中间只用了**年时间。**年中国粗钢产量***亿吨，同比增长***%。**年1~**月，我国粗钢产量达到***亿吨。</w:t>
      </w:r>
      <w:r>
        <w:rPr>
          <w:rFonts w:hint="eastAsia"/>
        </w:rPr>
        <w:br/>
      </w:r>
      <w:r>
        <w:rPr>
          <w:rFonts w:hint="eastAsia"/>
        </w:rPr>
        <w:t>　　如果按**年**月粗钢产量***万吨算起，**年**月国内粗钢产量创下***个月以来的新低。此前业界普遍预计**年粗钢产量会突破***亿吨。这意味着**月粗钢产量要达到***万吨，从**月数据来看，这几乎不可能实现。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2004~2008年中国粗钢行业发展环境分析</w:t>
      </w:r>
      <w:r>
        <w:rPr>
          <w:rFonts w:hint="eastAsia"/>
        </w:rPr>
        <w:br/>
      </w:r>
      <w:r>
        <w:rPr>
          <w:rFonts w:hint="eastAsia"/>
        </w:rPr>
        <w:t>　　第一节 2004~2008年中国宏观经济环境分析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四、2009年中国宏观经济发展预测分析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2004~2008年中国粗钢行业发展政策环境分析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2004~2008年中国粗钢行业发展社会环境分析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2004~2008年中国粗钢行业发展技术环境分析</w:t>
      </w:r>
      <w:r>
        <w:rPr>
          <w:rFonts w:hint="eastAsia"/>
        </w:rPr>
        <w:br/>
      </w:r>
      <w:r>
        <w:rPr>
          <w:rFonts w:hint="eastAsia"/>
        </w:rPr>
        <w:t>　　第四节 近些年影响粗钢行业发展的主要因素分析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2004年~2008年中国粗钢生产和需求情况分析</w:t>
      </w:r>
      <w:r>
        <w:rPr>
          <w:rFonts w:hint="eastAsia"/>
        </w:rPr>
        <w:br/>
      </w:r>
      <w:r>
        <w:rPr>
          <w:rFonts w:hint="eastAsia"/>
        </w:rPr>
        <w:t>　　第一节 2004~2008年中国粗钢产能统计分析</w:t>
      </w:r>
      <w:r>
        <w:rPr>
          <w:rFonts w:hint="eastAsia"/>
        </w:rPr>
        <w:br/>
      </w:r>
      <w:r>
        <w:rPr>
          <w:rFonts w:hint="eastAsia"/>
        </w:rPr>
        <w:t>　　第二节 2004~2008年中国粗钢产量统计分析</w:t>
      </w:r>
      <w:r>
        <w:rPr>
          <w:rFonts w:hint="eastAsia"/>
        </w:rPr>
        <w:br/>
      </w:r>
      <w:r>
        <w:rPr>
          <w:rFonts w:hint="eastAsia"/>
        </w:rPr>
        <w:t>　　第三节 2008年中国粗钢区域市场规模分析</w:t>
      </w:r>
      <w:r>
        <w:rPr>
          <w:rFonts w:hint="eastAsia"/>
        </w:rPr>
        <w:br/>
      </w:r>
      <w:r>
        <w:rPr>
          <w:rFonts w:hint="eastAsia"/>
        </w:rPr>
        <w:t>　　第四节 2004~2008年中国粗钢需求量统计分析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中国粗钢行业进出口情况分析</w:t>
      </w:r>
      <w:r>
        <w:rPr>
          <w:rFonts w:hint="eastAsia"/>
        </w:rPr>
        <w:br/>
      </w:r>
      <w:r>
        <w:rPr>
          <w:rFonts w:hint="eastAsia"/>
        </w:rPr>
        <w:t>　　第一节 2004~2008年中国粗钢进口情况分析</w:t>
      </w:r>
      <w:r>
        <w:rPr>
          <w:rFonts w:hint="eastAsia"/>
        </w:rPr>
        <w:br/>
      </w:r>
      <w:r>
        <w:rPr>
          <w:rFonts w:hint="eastAsia"/>
        </w:rPr>
        <w:t>　　　　一、主要进口国别分析</w:t>
      </w:r>
      <w:r>
        <w:rPr>
          <w:rFonts w:hint="eastAsia"/>
        </w:rPr>
        <w:br/>
      </w:r>
      <w:r>
        <w:rPr>
          <w:rFonts w:hint="eastAsia"/>
        </w:rPr>
        <w:t>　　　　二、进口量分析</w:t>
      </w:r>
      <w:r>
        <w:rPr>
          <w:rFonts w:hint="eastAsia"/>
        </w:rPr>
        <w:br/>
      </w:r>
      <w:r>
        <w:rPr>
          <w:rFonts w:hint="eastAsia"/>
        </w:rPr>
        <w:t>　　第二节 2004~2008年中国粗钢出口情况分析</w:t>
      </w:r>
      <w:r>
        <w:rPr>
          <w:rFonts w:hint="eastAsia"/>
        </w:rPr>
        <w:br/>
      </w:r>
      <w:r>
        <w:rPr>
          <w:rFonts w:hint="eastAsia"/>
        </w:rPr>
        <w:t>　　　　一、主要出口国别分析</w:t>
      </w:r>
      <w:r>
        <w:rPr>
          <w:rFonts w:hint="eastAsia"/>
        </w:rPr>
        <w:br/>
      </w:r>
      <w:r>
        <w:rPr>
          <w:rFonts w:hint="eastAsia"/>
        </w:rPr>
        <w:t>　　　　二、出口量分析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中国粗钢行业产品技术发展分析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当前中国粗钢技术发展现况分析</w:t>
      </w:r>
      <w:r>
        <w:rPr>
          <w:rFonts w:hint="eastAsia"/>
        </w:rPr>
        <w:br/>
      </w:r>
      <w:r>
        <w:rPr>
          <w:rFonts w:hint="eastAsia"/>
        </w:rPr>
        <w:t>　　第二节 中国粗钢产品技术成熟度分析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中外粗钢技术差距及其主要因素分析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提高中国粗钢技术的策略</w:t>
      </w:r>
      <w:r>
        <w:rPr>
          <w:rFonts w:hint="eastAsia"/>
        </w:rPr>
        <w:br/>
      </w:r>
      <w:r>
        <w:rPr>
          <w:rFonts w:hint="eastAsia"/>
        </w:rPr>
        <w:t>　　第五节 中外主要粗钢生产商生产设备配置比较分析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中国粗钢产品研发、设计发展趋势分析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中国粗钢行业竞争格局分析</w:t>
      </w:r>
      <w:r>
        <w:rPr>
          <w:rFonts w:hint="eastAsia"/>
        </w:rPr>
        <w:br/>
      </w:r>
      <w:r>
        <w:rPr>
          <w:rFonts w:hint="eastAsia"/>
        </w:rPr>
        <w:t>　　第一节 粗钢行业历史竞争格局概况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一、粗钢行业集中度分析</w:t>
      </w:r>
      <w:r>
        <w:rPr>
          <w:rFonts w:hint="eastAsia"/>
        </w:rPr>
        <w:br/>
      </w:r>
      <w:r>
        <w:rPr>
          <w:rFonts w:hint="eastAsia"/>
        </w:rPr>
        <w:t>　　　　二、粗钢行业竞争程度分析</w:t>
      </w:r>
      <w:r>
        <w:rPr>
          <w:rFonts w:hint="eastAsia"/>
        </w:rPr>
        <w:br/>
      </w:r>
      <w:r>
        <w:rPr>
          <w:rFonts w:hint="eastAsia"/>
        </w:rPr>
        <w:t>　　第二节 粗钢行业企业竞争状况分析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次贷危机下中国粗钢行业面临的经济形势分析</w:t>
      </w:r>
      <w:r>
        <w:rPr>
          <w:rFonts w:hint="eastAsia"/>
        </w:rPr>
        <w:br/>
      </w:r>
      <w:r>
        <w:rPr>
          <w:rFonts w:hint="eastAsia"/>
        </w:rPr>
        <w:t>　　第一节 我国粗钢行业出口市场萎缩</w:t>
      </w:r>
      <w:r>
        <w:rPr>
          <w:rFonts w:hint="eastAsia"/>
        </w:rPr>
        <w:br/>
      </w:r>
      <w:r>
        <w:rPr>
          <w:rFonts w:hint="eastAsia"/>
        </w:rPr>
        <w:t>　　　　一、2008年1~12月我国粗钢产品出口统计</w:t>
      </w:r>
      <w:r>
        <w:rPr>
          <w:rFonts w:hint="eastAsia"/>
        </w:rPr>
        <w:br/>
      </w:r>
      <w:r>
        <w:rPr>
          <w:rFonts w:hint="eastAsia"/>
        </w:rPr>
        <w:t>　　　　二、2008年粗钢出口企业亏损情况统计</w:t>
      </w:r>
      <w:r>
        <w:rPr>
          <w:rFonts w:hint="eastAsia"/>
        </w:rPr>
        <w:br/>
      </w:r>
      <w:r>
        <w:rPr>
          <w:rFonts w:hint="eastAsia"/>
        </w:rPr>
        <w:t>　　第二节 郎咸平的“二元经济”理论及其现实意义</w:t>
      </w:r>
      <w:r>
        <w:rPr>
          <w:rFonts w:hint="eastAsia"/>
        </w:rPr>
        <w:br/>
      </w:r>
      <w:r>
        <w:rPr>
          <w:rFonts w:hint="eastAsia"/>
        </w:rPr>
        <w:t>　　第三节 次贷危机对我国未来经济发展的影响</w:t>
      </w:r>
      <w:r>
        <w:rPr>
          <w:rFonts w:hint="eastAsia"/>
        </w:rPr>
        <w:br/>
      </w:r>
      <w:r>
        <w:rPr>
          <w:rFonts w:hint="eastAsia"/>
        </w:rPr>
        <w:t>　　第四节 我国4万亿救市计划对粗钢行业投资环境的影响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粗钢优势企业分析</w:t>
      </w:r>
      <w:r>
        <w:rPr>
          <w:rFonts w:hint="eastAsia"/>
        </w:rPr>
        <w:br/>
      </w:r>
      <w:r>
        <w:rPr>
          <w:rFonts w:hint="eastAsia"/>
        </w:rPr>
        <w:t>　　第一节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天津天铁冶金集团有限公司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西林钢铁集团有限公司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山东华元钢铁有限公司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元宝山（邯郸）钢铁能源有限公司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陕西略阳钢铁有限责任公司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唐山东海钢铁有限公司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红河钢铁有限公司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成都三益特钢有限责任公司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龙钢集团宝鸡红光钢铁有限公司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中国粗钢行业步入危机管理时期</w:t>
      </w:r>
      <w:r>
        <w:rPr>
          <w:rFonts w:hint="eastAsia"/>
        </w:rPr>
        <w:br/>
      </w:r>
      <w:r>
        <w:rPr>
          <w:rFonts w:hint="eastAsia"/>
        </w:rPr>
        <w:t>　　第一节 我国粗钢行业面临的危机分析</w:t>
      </w:r>
      <w:r>
        <w:rPr>
          <w:rFonts w:hint="eastAsia"/>
        </w:rPr>
        <w:br/>
      </w:r>
      <w:r>
        <w:rPr>
          <w:rFonts w:hint="eastAsia"/>
        </w:rPr>
        <w:t>　　　　一、大型生产企业——亏损风险</w:t>
      </w:r>
      <w:r>
        <w:rPr>
          <w:rFonts w:hint="eastAsia"/>
        </w:rPr>
        <w:br/>
      </w:r>
      <w:r>
        <w:rPr>
          <w:rFonts w:hint="eastAsia"/>
        </w:rPr>
        <w:t>　　　　二、单一出口型企业——倒闭分析</w:t>
      </w:r>
      <w:r>
        <w:rPr>
          <w:rFonts w:hint="eastAsia"/>
        </w:rPr>
        <w:br/>
      </w:r>
      <w:r>
        <w:rPr>
          <w:rFonts w:hint="eastAsia"/>
        </w:rPr>
        <w:t>　　　　三、中小生产企业——并购风险</w:t>
      </w:r>
      <w:r>
        <w:rPr>
          <w:rFonts w:hint="eastAsia"/>
        </w:rPr>
        <w:br/>
      </w:r>
      <w:r>
        <w:rPr>
          <w:rFonts w:hint="eastAsia"/>
        </w:rPr>
        <w:t>　　　　四、关联贸易服务企业——利润下滑风险</w:t>
      </w:r>
      <w:r>
        <w:rPr>
          <w:rFonts w:hint="eastAsia"/>
        </w:rPr>
        <w:br/>
      </w:r>
      <w:r>
        <w:rPr>
          <w:rFonts w:hint="eastAsia"/>
        </w:rPr>
        <w:t>　　第二节 粗钢行业危机管理时期发展阶段性分析</w:t>
      </w:r>
      <w:r>
        <w:rPr>
          <w:rFonts w:hint="eastAsia"/>
        </w:rPr>
        <w:br/>
      </w:r>
      <w:r>
        <w:rPr>
          <w:rFonts w:hint="eastAsia"/>
        </w:rPr>
        <w:t>　　　　一、国内国有危机时期</w:t>
      </w:r>
      <w:r>
        <w:rPr>
          <w:rFonts w:hint="eastAsia"/>
        </w:rPr>
        <w:br/>
      </w:r>
      <w:r>
        <w:rPr>
          <w:rFonts w:hint="eastAsia"/>
        </w:rPr>
        <w:t>　　　　二、次贷危机导入时期</w:t>
      </w:r>
      <w:r>
        <w:rPr>
          <w:rFonts w:hint="eastAsia"/>
        </w:rPr>
        <w:br/>
      </w:r>
      <w:r>
        <w:rPr>
          <w:rFonts w:hint="eastAsia"/>
        </w:rPr>
        <w:t>　　　　三、国内外危机并存时期</w:t>
      </w:r>
      <w:r>
        <w:rPr>
          <w:rFonts w:hint="eastAsia"/>
        </w:rPr>
        <w:br/>
      </w:r>
      <w:r>
        <w:rPr>
          <w:rFonts w:hint="eastAsia"/>
        </w:rPr>
        <w:t>　　　　四、未来危机减弱时期</w:t>
      </w:r>
      <w:r>
        <w:rPr>
          <w:rFonts w:hint="eastAsia"/>
        </w:rPr>
        <w:br/>
      </w:r>
      <w:r>
        <w:rPr>
          <w:rFonts w:hint="eastAsia"/>
        </w:rPr>
        <w:t>　　第三节 粗钢行业企业危机管理常见措施</w:t>
      </w:r>
      <w:r>
        <w:rPr>
          <w:rFonts w:hint="eastAsia"/>
        </w:rPr>
        <w:br/>
      </w:r>
      <w:r>
        <w:rPr>
          <w:rFonts w:hint="eastAsia"/>
        </w:rPr>
        <w:t>　　　　一、减少产量、放缓投资</w:t>
      </w:r>
      <w:r>
        <w:rPr>
          <w:rFonts w:hint="eastAsia"/>
        </w:rPr>
        <w:br/>
      </w:r>
      <w:r>
        <w:rPr>
          <w:rFonts w:hint="eastAsia"/>
        </w:rPr>
        <w:t>　　　　二、控制成本、裁员减负</w:t>
      </w:r>
      <w:r>
        <w:rPr>
          <w:rFonts w:hint="eastAsia"/>
        </w:rPr>
        <w:br/>
      </w:r>
      <w:r>
        <w:rPr>
          <w:rFonts w:hint="eastAsia"/>
        </w:rPr>
        <w:t>　　　　三、加大营销投入</w:t>
      </w:r>
      <w:r>
        <w:rPr>
          <w:rFonts w:hint="eastAsia"/>
        </w:rPr>
        <w:br/>
      </w:r>
      <w:r>
        <w:rPr>
          <w:rFonts w:hint="eastAsia"/>
        </w:rPr>
        <w:t>　　　　四、联合上下游企业</w:t>
      </w:r>
      <w:r>
        <w:rPr>
          <w:rFonts w:hint="eastAsia"/>
        </w:rPr>
        <w:br/>
      </w:r>
      <w:r>
        <w:rPr>
          <w:rFonts w:hint="eastAsia"/>
        </w:rPr>
        <w:t>　　　　五、提升产品质量</w:t>
      </w:r>
      <w:r>
        <w:rPr>
          <w:rFonts w:hint="eastAsia"/>
        </w:rPr>
        <w:br/>
      </w:r>
      <w:r>
        <w:rPr>
          <w:rFonts w:hint="eastAsia"/>
        </w:rPr>
        <w:t>　　　　六、积极推进产品多元化</w:t>
      </w:r>
      <w:r>
        <w:rPr>
          <w:rFonts w:hint="eastAsia"/>
        </w:rPr>
        <w:br/>
      </w:r>
      <w:r>
        <w:rPr>
          <w:rFonts w:hint="eastAsia"/>
        </w:rPr>
        <w:t>　　　　七、发掘新的投资项目</w:t>
      </w:r>
      <w:r>
        <w:rPr>
          <w:rFonts w:hint="eastAsia"/>
        </w:rPr>
        <w:br/>
      </w:r>
      <w:r>
        <w:rPr>
          <w:rFonts w:hint="eastAsia"/>
        </w:rPr>
        <w:t>　　第四节 企业风险防控建议</w:t>
      </w:r>
      <w:r>
        <w:rPr>
          <w:rFonts w:hint="eastAsia"/>
        </w:rPr>
        <w:br/>
      </w:r>
      <w:r>
        <w:rPr>
          <w:rFonts w:hint="eastAsia"/>
        </w:rPr>
        <w:t>　　　　一、资金与财务风险防控</w:t>
      </w:r>
      <w:r>
        <w:rPr>
          <w:rFonts w:hint="eastAsia"/>
        </w:rPr>
        <w:br/>
      </w:r>
      <w:r>
        <w:rPr>
          <w:rFonts w:hint="eastAsia"/>
        </w:rPr>
        <w:t>　　　　二、人力资源体系诊断</w:t>
      </w:r>
      <w:r>
        <w:rPr>
          <w:rFonts w:hint="eastAsia"/>
        </w:rPr>
        <w:br/>
      </w:r>
      <w:r>
        <w:rPr>
          <w:rFonts w:hint="eastAsia"/>
        </w:rPr>
        <w:t>　　　　三、生产营销管理</w:t>
      </w:r>
      <w:r>
        <w:rPr>
          <w:rFonts w:hint="eastAsia"/>
        </w:rPr>
        <w:br/>
      </w:r>
      <w:r>
        <w:rPr>
          <w:rFonts w:hint="eastAsia"/>
        </w:rPr>
        <w:t>　　　　四、投资决策风险防控</w:t>
      </w:r>
      <w:r>
        <w:rPr>
          <w:rFonts w:hint="eastAsia"/>
        </w:rPr>
        <w:br/>
      </w:r>
      <w:r>
        <w:rPr>
          <w:rFonts w:hint="eastAsia"/>
        </w:rPr>
        <w:t>　　　　五、产品选择风险防控</w:t>
      </w:r>
      <w:r>
        <w:rPr>
          <w:rFonts w:hint="eastAsia"/>
        </w:rPr>
        <w:br/>
      </w:r>
      <w:r>
        <w:rPr>
          <w:rFonts w:hint="eastAsia"/>
        </w:rPr>
        <w:t>　　　　六、政策波动风险防控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中国粗钢行业应对次贷危机的主要策略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二、粗钢产业政策调整</w:t>
      </w:r>
      <w:r>
        <w:rPr>
          <w:rFonts w:hint="eastAsia"/>
        </w:rPr>
        <w:br/>
      </w:r>
      <w:r>
        <w:rPr>
          <w:rFonts w:hint="eastAsia"/>
        </w:rPr>
        <w:t>　　第二节 上游市场角度</w:t>
      </w:r>
      <w:r>
        <w:rPr>
          <w:rFonts w:hint="eastAsia"/>
        </w:rPr>
        <w:br/>
      </w:r>
      <w:r>
        <w:rPr>
          <w:rFonts w:hint="eastAsia"/>
        </w:rPr>
        <w:t>　　第三节 下游市场角度</w:t>
      </w:r>
      <w:r>
        <w:rPr>
          <w:rFonts w:hint="eastAsia"/>
        </w:rPr>
        <w:br/>
      </w:r>
      <w:r>
        <w:rPr>
          <w:rFonts w:hint="eastAsia"/>
        </w:rPr>
        <w:t>　　　　一、国内粗钢销售市场应对策略</w:t>
      </w:r>
      <w:r>
        <w:rPr>
          <w:rFonts w:hint="eastAsia"/>
        </w:rPr>
        <w:br/>
      </w:r>
      <w:r>
        <w:rPr>
          <w:rFonts w:hint="eastAsia"/>
        </w:rPr>
        <w:t>　　　　二、粗钢进出口市场应对策略</w:t>
      </w:r>
      <w:r>
        <w:rPr>
          <w:rFonts w:hint="eastAsia"/>
        </w:rPr>
        <w:br/>
      </w:r>
      <w:r>
        <w:rPr>
          <w:rFonts w:hint="eastAsia"/>
        </w:rPr>
        <w:t>　　第四节 企业管理角度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二、产品选择与定价策略</w:t>
      </w:r>
      <w:r>
        <w:rPr>
          <w:rFonts w:hint="eastAsia"/>
        </w:rPr>
        <w:br/>
      </w:r>
      <w:r>
        <w:rPr>
          <w:rFonts w:hint="eastAsia"/>
        </w:rPr>
        <w:t>　　　　三、市场竞争策略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五、人力资源调整策略</w:t>
      </w:r>
      <w:r>
        <w:rPr>
          <w:rFonts w:hint="eastAsia"/>
        </w:rPr>
        <w:br/>
      </w:r>
      <w:r>
        <w:rPr>
          <w:rFonts w:hint="eastAsia"/>
        </w:rPr>
        <w:t>　　第五节 中.智.林.－粗钢行业应对危机的策略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2004-2008年中国GDP变动表</w:t>
      </w:r>
      <w:r>
        <w:rPr>
          <w:rFonts w:hint="eastAsia"/>
        </w:rPr>
        <w:br/>
      </w:r>
      <w:r>
        <w:rPr>
          <w:rFonts w:hint="eastAsia"/>
        </w:rPr>
        <w:t>　　图表 2004-2008年中国GDP曲线分析</w:t>
      </w:r>
      <w:r>
        <w:rPr>
          <w:rFonts w:hint="eastAsia"/>
        </w:rPr>
        <w:br/>
      </w:r>
      <w:r>
        <w:rPr>
          <w:rFonts w:hint="eastAsia"/>
        </w:rPr>
        <w:t>　　图表 2008年中国产业固定资产投资表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2004-2008年中国固定资产投资增长表</w:t>
      </w:r>
      <w:r>
        <w:rPr>
          <w:rFonts w:hint="eastAsia"/>
        </w:rPr>
        <w:br/>
      </w:r>
      <w:r>
        <w:rPr>
          <w:rFonts w:hint="eastAsia"/>
        </w:rPr>
        <w:t>　　图表 2009-2010年中国国内生产总值预测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2009-2010年中国固定资产投资预测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2009-2010年中国国际贸易总额预测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2004-2008年全国粗钢产品产量及增长表</w:t>
      </w:r>
      <w:r>
        <w:rPr>
          <w:rFonts w:hint="eastAsia"/>
        </w:rPr>
        <w:br/>
      </w:r>
      <w:r>
        <w:rPr>
          <w:rFonts w:hint="eastAsia"/>
        </w:rPr>
        <w:t>　　图表 2004-2008年全国粗钢产量增长对比</w:t>
      </w:r>
      <w:r>
        <w:rPr>
          <w:rFonts w:hint="eastAsia"/>
        </w:rPr>
        <w:br/>
      </w:r>
      <w:r>
        <w:rPr>
          <w:rFonts w:hint="eastAsia"/>
        </w:rPr>
        <w:t>　　图表 2004-2008年粗钢行业市场集中度分析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粗钢行业领导企业的市场占有率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粗钢行业技术成熟度判断</w:t>
      </w:r>
      <w:r>
        <w:rPr>
          <w:rFonts w:hint="eastAsia"/>
        </w:rPr>
        <w:br/>
      </w:r>
      <w:r>
        <w:rPr>
          <w:rFonts w:hint="eastAsia"/>
        </w:rPr>
        <w:t>　　图表 2008年武汉钢铁（集团）公司各成本费用所占比例关系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2006-2008年武汉钢铁（集团）公司销售收入情况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2006-2008年武汉钢铁（集团）公司净利润情况</w:t>
      </w:r>
      <w:r>
        <w:rPr>
          <w:rFonts w:hint="eastAsia"/>
        </w:rPr>
        <w:br/>
      </w:r>
      <w:r>
        <w:rPr>
          <w:rFonts w:hint="eastAsia"/>
        </w:rPr>
        <w:t>　　图表 2006-2008年武汉钢铁（集团）公司资产情况</w:t>
      </w:r>
      <w:r>
        <w:rPr>
          <w:rFonts w:hint="eastAsia"/>
        </w:rPr>
        <w:br/>
      </w:r>
      <w:r>
        <w:rPr>
          <w:rFonts w:hint="eastAsia"/>
        </w:rPr>
        <w:t>　　图表 2006-2008年武汉钢铁（集团）公司负债情况</w:t>
      </w:r>
      <w:r>
        <w:rPr>
          <w:rFonts w:hint="eastAsia"/>
        </w:rPr>
        <w:br/>
      </w:r>
      <w:r>
        <w:rPr>
          <w:rFonts w:hint="eastAsia"/>
        </w:rPr>
        <w:t>　　图表 2006-2008年武汉钢铁（集团）公司资产负债率情况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2006-2008年武汉钢铁（集团）公司产成品情况</w:t>
      </w:r>
      <w:r>
        <w:rPr>
          <w:rFonts w:hint="eastAsia"/>
        </w:rPr>
        <w:br/>
      </w:r>
      <w:r>
        <w:rPr>
          <w:rFonts w:hint="eastAsia"/>
        </w:rPr>
        <w:t>　　图表 2006-2008年武汉钢铁（集团）公司应收帐款情况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2006-2008年武汉钢铁（集团）公司流动资产周转率</w:t>
      </w:r>
      <w:r>
        <w:rPr>
          <w:rFonts w:hint="eastAsia"/>
        </w:rPr>
        <w:br/>
      </w:r>
      <w:r>
        <w:rPr>
          <w:rFonts w:hint="eastAsia"/>
        </w:rPr>
        <w:t>　　图表 2007年天津天铁冶金集团有限公司各成本费用所占比例关系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2006-2008年天津天铁冶金集团有限公司销售收入情况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2006-2008年天津天铁冶金集团有限公司净利润情况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2006-2008年天津天铁冶金集团有限公司资产情况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2006-2008年天津天铁冶金集团有限公司负债情况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2006-2008年天津天铁冶金集团有限公司资产负债率情况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2006-2008年天津天铁冶金集团有限公司产成品情况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2006-2008年天津天铁冶金集团有限公司应收帐款情况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2006-2008年天津天铁冶金集团有限公司流动资产周转率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a6ebccf774742" w:history="1">
        <w:r>
          <w:rPr>
            <w:rStyle w:val="Hyperlink"/>
          </w:rPr>
          <w:t>2009-2012年中国粗钢行业应对金融危机挑战前景预测报告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da6ebccf774742" w:history="1">
        <w:r>
          <w:rPr>
            <w:rStyle w:val="Hyperlink"/>
          </w:rPr>
          <w:t>https://www.20087.com/2009-02/R_2009_2012cugangxingyeyingduijinrongw.html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ee1dc9d484d8b" w:history="1">
      <w:r>
        <w:rPr>
          <w:rStyle w:val="Hyperlink"/>
        </w:rPr>
        <w:t>2009-2012年中国粗钢行业应对金融危机挑战前景预测报告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cugangxingyeyingduijinrongw.html" TargetMode="External" Id="R29da6ebccf77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cugangxingyeyingduijinrongw.html" TargetMode="External" Id="Re9fee1dc9d48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2009-02-03T04:33:00Z</dcterms:created>
  <dcterms:modified xsi:type="dcterms:W3CDTF">2009-02-03T05:33:00Z</dcterms:modified>
  <dc:subject>2009-2012年中国粗钢行业应对金融危机挑战前景预测报告</dc:subject>
  <dc:title>2009-2012年中国粗钢行业应对金融危机挑战前景预测报告</dc:title>
  <cp:keywords>2009-2012年中国粗钢行业应对金融危机挑战前景预测报告</cp:keywords>
  <dc:description>2009-2012年中国粗钢行业应对金融危机挑战前景预测报告</dc:description>
</cp:coreProperties>
</file>