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d1b9c03c946a1" w:history="1">
              <w:r>
                <w:rPr>
                  <w:rStyle w:val="Hyperlink"/>
                </w:rPr>
                <w:t>有色金属业振兴计划对信息化的建设影响分析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d1b9c03c946a1" w:history="1">
              <w:r>
                <w:rPr>
                  <w:rStyle w:val="Hyperlink"/>
                </w:rPr>
                <w:t>有色金属业振兴计划对信息化的建设影响分析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d1b9c03c946a1" w:history="1">
                <w:r>
                  <w:rPr>
                    <w:rStyle w:val="Hyperlink"/>
                  </w:rPr>
                  <w:t>https://www.20087.com/2009-03/R_yousejinshuyezhenxingjihuaduixinxihuBaoGao.html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一、有色金属业振兴计划深入解读</w:t>
      </w:r>
      <w:r>
        <w:rPr>
          <w:rFonts w:hint="eastAsia"/>
        </w:rPr>
        <w:br/>
      </w:r>
      <w:r>
        <w:rPr>
          <w:rFonts w:hint="eastAsia"/>
        </w:rPr>
        <w:t>　　1、有色金属业振兴计划出台背景分析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2008年有色金属业发展状况分析</w:t>
      </w:r>
      <w:r>
        <w:rPr>
          <w:rFonts w:hint="eastAsia"/>
        </w:rPr>
        <w:br/>
      </w:r>
      <w:r>
        <w:rPr>
          <w:rFonts w:hint="eastAsia"/>
        </w:rPr>
        <w:t>　　1.2 有色金属业面临的主要问题分析</w:t>
      </w:r>
      <w:r>
        <w:rPr>
          <w:rFonts w:hint="eastAsia"/>
        </w:rPr>
        <w:br/>
      </w:r>
      <w:r>
        <w:rPr>
          <w:rFonts w:hint="eastAsia"/>
        </w:rPr>
        <w:t>　　2、有色金属业振兴计划内容分析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3、有色金属业振兴计划影响分析</w:t>
      </w:r>
      <w:r>
        <w:rPr>
          <w:rFonts w:hint="eastAsia"/>
        </w:rPr>
        <w:br/>
      </w:r>
      <w:r>
        <w:rPr>
          <w:rFonts w:hint="eastAsia"/>
        </w:rPr>
        <w:t>　　3.1 有色金属业振兴计划涉及的相关子行业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有色金属业振兴计划涉及的重点区域</w:t>
      </w:r>
      <w:r>
        <w:rPr>
          <w:rFonts w:hint="eastAsia"/>
        </w:rPr>
        <w:br/>
      </w:r>
      <w:r>
        <w:rPr>
          <w:rFonts w:hint="eastAsia"/>
        </w:rPr>
        <w:t>　　3.3 有色金属业振兴计划涉及的重点企业</w:t>
      </w:r>
      <w:r>
        <w:rPr>
          <w:rFonts w:hint="eastAsia"/>
        </w:rPr>
        <w:br/>
      </w:r>
      <w:r>
        <w:rPr>
          <w:rFonts w:hint="eastAsia"/>
        </w:rPr>
        <w:t>　　3.4 有色金属业振兴计划涉及的重点项目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二、有色金属业振兴计划对2009年行业信息化建设的影响分析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1、有色金属业振兴计划对2009年行业信息化影响概述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有色金属业2008年信息化投资总额及2009年变化趋势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有色金属业振兴计划对信息化投入结构的影响分析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2、有色金属业振兴计划对2009年重点信息化产品销售影响分析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3、有色金属业振兴计划对重点厂商的影响分析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d1b9c03c946a1" w:history="1">
        <w:r>
          <w:rPr>
            <w:rStyle w:val="Hyperlink"/>
          </w:rPr>
          <w:t>有色金属业振兴计划对信息化的建设影响分析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d1b9c03c946a1" w:history="1">
        <w:r>
          <w:rPr>
            <w:rStyle w:val="Hyperlink"/>
          </w:rPr>
          <w:t>https://www.20087.com/2009-03/R_yousejinshuyezhenxingjihuaduixinxihuBaoGao.html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ff7e87944246" w:history="1">
      <w:r>
        <w:rPr>
          <w:rStyle w:val="Hyperlink"/>
        </w:rPr>
        <w:t>有色金属业振兴计划对信息化的建设影响分析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yousejinshuyezhenxingjihuaduixinxihuBaoGao.html" TargetMode="External" Id="R28cd1b9c03c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yousejinshuyezhenxingjihuaduixinxihuBaoGao.html" TargetMode="External" Id="R8469ff7e8794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2009-03-03T06:40:00Z</dcterms:created>
  <dcterms:modified xsi:type="dcterms:W3CDTF">2009-03-03T07:40:00Z</dcterms:modified>
  <dc:subject>有色金属业振兴计划对信息化的建设影响分析</dc:subject>
  <dc:title>有色金属业振兴计划对信息化的建设影响分析</dc:title>
  <cp:keywords>有色金属业振兴计划对信息化的建设影响分析</cp:keywords>
  <dc:description>有色金属业振兴计划对信息化的建设影响分析</dc:description>
</cp:coreProperties>
</file>