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b5b475cd4485" w:history="1">
              <w:r>
                <w:rPr>
                  <w:rStyle w:val="Hyperlink"/>
                </w:rPr>
                <w:t>2008年中国数字稳压器行业年度分析报告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b5b475cd4485" w:history="1">
              <w:r>
                <w:rPr>
                  <w:rStyle w:val="Hyperlink"/>
                </w:rPr>
                <w:t>2008年中国数字稳压器行业年度分析报告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b5b475cd4485" w:history="1">
                <w:r>
                  <w:rPr>
                    <w:rStyle w:val="Hyperlink"/>
                  </w:rPr>
                  <w:t>https://www.20087.com/2009-03/R_2008shuziwenyaqiniandufenxiBaoGao.html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稳压器是一种用于电子和个人防护装备的重要产品，在电子和个人防护领域有着广泛的应用。数字稳压器不仅具备高效率的能量转换能力和广泛的兼容性，还能通过先进的控制技术和智能化设计提高设备的使用体验。此外，随着消费者对高效电子服务的需求增加，数字稳压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数字稳压器的发展将更加注重智能化和个性化。市场调研网认为，一方面，随着物联网技术的应用，数字稳压器将集成更多智能功能，如自动调节、远程监控等，提高设备的智能化水平。另一方面，随着个性化消费趋势的增强，数字稳压器将提供更多定制化服务，如特殊功能模块定制，以满足消费者的个性化需求。此外，随着可持续发展理念的推广，数字稳压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中国数字稳压器概述</w:t>
      </w:r>
      <w:r>
        <w:rPr>
          <w:rFonts w:hint="eastAsia"/>
        </w:rPr>
        <w:br/>
      </w:r>
      <w:r>
        <w:rPr>
          <w:rFonts w:hint="eastAsia"/>
        </w:rPr>
        <w:t>　　第一节 产业定义、基本概念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2007-2008年中国数字稳压器行业发展宏观经济环境分析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2007-2008年中国数字稳压器行业经济环境分析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2007-2008年中国数字稳压器行业发展社会环境分析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t>　　第三节 2007-2008年中国数字稳压器行业的政策发展分析</w:t>
      </w:r>
      <w:r>
        <w:rPr>
          <w:rFonts w:hint="eastAsia"/>
        </w:rPr>
        <w:br/>
      </w:r>
      <w:r>
        <w:rPr>
          <w:rFonts w:hint="eastAsia"/>
        </w:rPr>
        <w:t>　　　　一、产业环境与政策分析</w:t>
      </w:r>
      <w:r>
        <w:rPr>
          <w:rFonts w:hint="eastAsia"/>
        </w:rPr>
        <w:br/>
      </w:r>
      <w:r>
        <w:rPr>
          <w:rFonts w:hint="eastAsia"/>
        </w:rPr>
        <w:t>　　　　二、主要消费行业发展情况及影响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第四节 金融危机下的数字稳压器行业影响及发展对策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二、全球经济危机对数字稳压器行业的消极影响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　　四、液力变矩器行业应对金融危机的发展对策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国内外数字稳压器产业分析</w:t>
      </w:r>
      <w:r>
        <w:rPr>
          <w:rFonts w:hint="eastAsia"/>
        </w:rPr>
        <w:br/>
      </w:r>
      <w:r>
        <w:rPr>
          <w:rFonts w:hint="eastAsia"/>
        </w:rPr>
        <w:t>　　第二节 国际产业发展总体概况</w:t>
      </w:r>
      <w:r>
        <w:rPr>
          <w:rFonts w:hint="eastAsia"/>
        </w:rPr>
        <w:br/>
      </w:r>
      <w:r>
        <w:rPr>
          <w:rFonts w:hint="eastAsia"/>
        </w:rPr>
        <w:t>　　　　一、本产业国际现状分析</w:t>
      </w:r>
      <w:r>
        <w:rPr>
          <w:rFonts w:hint="eastAsia"/>
        </w:rPr>
        <w:br/>
      </w:r>
      <w:r>
        <w:rPr>
          <w:rFonts w:hint="eastAsia"/>
        </w:rPr>
        <w:t>　　　　二、本产业主要国家和地区情况</w:t>
      </w:r>
      <w:r>
        <w:rPr>
          <w:rFonts w:hint="eastAsia"/>
        </w:rPr>
        <w:br/>
      </w:r>
      <w:r>
        <w:rPr>
          <w:rFonts w:hint="eastAsia"/>
        </w:rPr>
        <w:t>　　　　三、本产业国际发展趋势分析</w:t>
      </w:r>
      <w:r>
        <w:rPr>
          <w:rFonts w:hint="eastAsia"/>
        </w:rPr>
        <w:br/>
      </w:r>
      <w:r>
        <w:rPr>
          <w:rFonts w:hint="eastAsia"/>
        </w:rPr>
        <w:t>　　　　四、2008国际市场发展概况</w:t>
      </w:r>
      <w:r>
        <w:rPr>
          <w:rFonts w:hint="eastAsia"/>
        </w:rPr>
        <w:br/>
      </w:r>
      <w:r>
        <w:rPr>
          <w:rFonts w:hint="eastAsia"/>
        </w:rPr>
        <w:t>　　第三节 我国数字稳压器产业的发展状况</w:t>
      </w:r>
      <w:r>
        <w:rPr>
          <w:rFonts w:hint="eastAsia"/>
        </w:rPr>
        <w:br/>
      </w:r>
      <w:r>
        <w:rPr>
          <w:rFonts w:hint="eastAsia"/>
        </w:rPr>
        <w:t>　　　　一、产业发展基本情况</w:t>
      </w:r>
      <w:r>
        <w:rPr>
          <w:rFonts w:hint="eastAsia"/>
        </w:rPr>
        <w:br/>
      </w:r>
      <w:r>
        <w:rPr>
          <w:rFonts w:hint="eastAsia"/>
        </w:rPr>
        <w:t>　　　　二、产业的总体现状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四、2008我国行业发展回顾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开关稳压器受宠 数字电源面临挑战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第五节 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2008年中国数字稳压器市场竞争格局与厂商市场竞争力评价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影响2009-2012年中国数字稳压器市场发展因素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2009-2012年中国数字稳压器市场趋势预测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2009－2012年数字稳压器市场发展前景预测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一、国际产业发展前景</w:t>
      </w:r>
      <w:r>
        <w:rPr>
          <w:rFonts w:hint="eastAsia"/>
        </w:rPr>
        <w:br/>
      </w:r>
      <w:r>
        <w:rPr>
          <w:rFonts w:hint="eastAsia"/>
        </w:rPr>
        <w:t>　　　　二、2012年国际市场的发展预测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三、世界范围市场的发展展望</w:t>
      </w:r>
      <w:r>
        <w:rPr>
          <w:rFonts w:hint="eastAsia"/>
        </w:rPr>
        <w:br/>
      </w:r>
      <w:r>
        <w:rPr>
          <w:rFonts w:hint="eastAsia"/>
        </w:rPr>
        <w:t>　　第二节 中国市场的发展前景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我国资源配置的前景</w:t>
      </w:r>
      <w:r>
        <w:rPr>
          <w:rFonts w:hint="eastAsia"/>
        </w:rPr>
        <w:br/>
      </w:r>
      <w:r>
        <w:rPr>
          <w:rFonts w:hint="eastAsia"/>
        </w:rPr>
        <w:t>　　第四节 中长期预测</w:t>
      </w:r>
      <w:r>
        <w:rPr>
          <w:rFonts w:hint="eastAsia"/>
        </w:rPr>
        <w:br/>
      </w:r>
      <w:r>
        <w:rPr>
          <w:rFonts w:hint="eastAsia"/>
        </w:rPr>
        <w:t>　　　　一、2009－2012年经济增长与需求预测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二、2009－2012年行业总产量预测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中国主要生产企业（列举）</w:t>
      </w:r>
      <w:r>
        <w:rPr>
          <w:rFonts w:hint="eastAsia"/>
        </w:rPr>
        <w:br/>
      </w:r>
      <w:r>
        <w:rPr>
          <w:rFonts w:hint="eastAsia"/>
        </w:rPr>
        <w:t>第十章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2004-2008年数字稳压器行业利润总额分析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一、2004-2008年行业利润总额分析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2004-2008年销售毛利率分析</w:t>
      </w:r>
      <w:r>
        <w:rPr>
          <w:rFonts w:hint="eastAsia"/>
        </w:rPr>
        <w:br/>
      </w:r>
      <w:r>
        <w:rPr>
          <w:rFonts w:hint="eastAsia"/>
        </w:rPr>
        <w:t>　　第三节 2004-2008年销售利润率分析</w:t>
      </w:r>
      <w:r>
        <w:rPr>
          <w:rFonts w:hint="eastAsia"/>
        </w:rPr>
        <w:br/>
      </w:r>
      <w:r>
        <w:rPr>
          <w:rFonts w:hint="eastAsia"/>
        </w:rPr>
        <w:t>　　第四节 2004-2008年总资产利润率分析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2004-2008年净资产利润率分析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2004-2008年产值利税率分析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2008中国数字稳压器产业投资分析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产业政策优势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2009-2012年中国数字稳压器行业发展总体预测分析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2009-2012年中国数字稳压器行业发展趋势分析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一、2009-2012年中国数字稳压器行业发展分析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二、2009-2012年中国数字稳压器行业技术开发方向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三、数字稳压器行业市场需求预测</w:t>
      </w:r>
      <w:r>
        <w:rPr>
          <w:rFonts w:hint="eastAsia"/>
        </w:rPr>
        <w:br/>
      </w:r>
      <w:r>
        <w:rPr>
          <w:rFonts w:hint="eastAsia"/>
        </w:rPr>
        <w:t>　　第二节 2009-2012年中国数字稳压器行业运行状况预测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2009-2012年中国数字稳压器行业前景展望分析</w:t>
      </w:r>
      <w:r>
        <w:rPr>
          <w:rFonts w:hint="eastAsia"/>
        </w:rPr>
        <w:br/>
      </w:r>
      <w:r>
        <w:rPr>
          <w:rFonts w:hint="eastAsia"/>
        </w:rPr>
        <w:t>　　　　一、数字稳压器行业市场格局及竞争趋势展望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三、决定产数字稳压器企业市场竞争力的关键因素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数字稳压器产业投资策略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2009-2012年中国数字稳压器项目融资问题与专家建议</w:t>
      </w:r>
      <w:r>
        <w:rPr>
          <w:rFonts w:hint="eastAsia"/>
        </w:rPr>
        <w:br/>
      </w:r>
      <w:r>
        <w:rPr>
          <w:rFonts w:hint="eastAsia"/>
        </w:rPr>
        <w:t>　　第一节 2009-2012年中国数字稳压器项目的融资演变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2009-2012年中国数字稳压器项目特点、融资特点及影响因素分析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一、数字稳压器及其项目的主要特点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二、数字稳压器项目的融资特点</w:t>
      </w:r>
      <w:r>
        <w:rPr>
          <w:rFonts w:hint="eastAsia"/>
        </w:rPr>
        <w:br/>
      </w:r>
      <w:r>
        <w:rPr>
          <w:rFonts w:hint="eastAsia"/>
        </w:rPr>
        <w:t>　　　　三、数字稳压器项目的融资相关影响因素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2009-2012年中国数字稳压器项目的融资对策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[-中-智林-]考虑项目的融资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b5b475cd4485" w:history="1">
        <w:r>
          <w:rPr>
            <w:rStyle w:val="Hyperlink"/>
          </w:rPr>
          <w:t>2008年中国数字稳压器行业年度分析报告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b5b475cd4485" w:history="1">
        <w:r>
          <w:rPr>
            <w:rStyle w:val="Hyperlink"/>
          </w:rPr>
          <w:t>https://www.20087.com/2009-03/R_2008shuziwenyaqiniandufenxiBaoGao.html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热点：稳压器上的数字是什么意思、稳压器参数、数字稳压电源设计、稳压器技术参数、稳压器数字显示多少正常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1c6633db649ca" w:history="1">
      <w:r>
        <w:rPr>
          <w:rStyle w:val="Hyperlink"/>
        </w:rPr>
        <w:t>2008年中国数字稳压器行业年度分析报告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ziwenyaqiniandufenxiBaoGao.html" TargetMode="External" Id="R6b11b5b475cd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ziwenyaqiniandufenxiBaoGao.html" TargetMode="External" Id="R7731c6633db6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2009-03-06T03:23:00Z</dcterms:created>
  <dcterms:modified xsi:type="dcterms:W3CDTF">2009-03-06T04:23:00Z</dcterms:modified>
  <dc:subject>2008年中国数字稳压器行业年度分析报告</dc:subject>
  <dc:title>2008年中国数字稳压器行业年度分析报告</dc:title>
  <cp:keywords>2008年中国数字稳压器行业年度分析报告</cp:keywords>
  <dc:description>2008年中国数字稳压器行业年度分析报告</dc:description>
</cp:coreProperties>
</file>