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3927031944575" w:history="1">
              <w:r>
                <w:rPr>
                  <w:rStyle w:val="Hyperlink"/>
                </w:rPr>
                <w:t>2008年城市供热行业风险分析报告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3927031944575" w:history="1">
              <w:r>
                <w:rPr>
                  <w:rStyle w:val="Hyperlink"/>
                </w:rPr>
                <w:t>2008年城市供热行业风险分析报告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3927031944575" w:history="1">
                <w:r>
                  <w:rPr>
                    <w:rStyle w:val="Hyperlink"/>
                  </w:rPr>
                  <w:t>https://www.20087.com/2009-03/R_2008nianchengshigongrefengxianfenxiBaoGao.html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93927031944575" w:history="1">
        <w:r>
          <w:rPr>
            <w:rStyle w:val="Hyperlink"/>
          </w:rPr>
          <w:t>2008年城市供热行业风险分析报告</w:t>
        </w:r>
      </w:hyperlink>
      <w:r>
        <w:rPr>
          <w:rFonts w:hint="eastAsia"/>
        </w:rPr>
        <w:t>》旨在为有意投资城市供热行业的投资者服务，所做的报告对城市供热行业2007年的运行情况进行了详尽的描述和分析，并对行业运行情况进行了预测。本报告完成于2008年10月，共9万多字，100多页，51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2003年到2007年11月，我国城市供热行业资产和销售收入一直在增长。销售收入的增长速度一直保持在15%以上，虽然2006年的增速有所回落，但仍然达到了20.38%。</w:t>
      </w:r>
      <w:r>
        <w:rPr>
          <w:rFonts w:hint="eastAsia"/>
        </w:rPr>
        <w:br/>
      </w:r>
      <w:r>
        <w:rPr>
          <w:rFonts w:hint="eastAsia"/>
        </w:rPr>
        <w:t>　　&amp;#61656； 城市集中供热系统，是城市经济和社会发展的重要基础设施，其发展水平是城市现代化的标志。发展城市集中供热区已成为我国城市建设的一项基本政策。</w:t>
      </w:r>
      <w:r>
        <w:rPr>
          <w:rFonts w:hint="eastAsia"/>
        </w:rPr>
        <w:br/>
      </w:r>
      <w:r>
        <w:rPr>
          <w:rFonts w:hint="eastAsia"/>
        </w:rPr>
        <w:t>　　&amp;#61656； 2007年国际原油价格屡创新高，考虑到能源产品之间的替代作用，后期对煤炭的需求将进一步增加，煤炭价格将继续受到支撑。在国际原油价格居高不下的情况下，许多用油发电的电厂开始改用煤炭发电。</w:t>
      </w:r>
      <w:r>
        <w:rPr>
          <w:rFonts w:hint="eastAsia"/>
        </w:rPr>
        <w:br/>
      </w:r>
      <w:r>
        <w:rPr>
          <w:rFonts w:hint="eastAsia"/>
        </w:rPr>
        <w:t>　　&amp;#61656； 今后，城市供热价格核算须遵循合理补偿成本、促进节约用热、坚持公平负担的原则。利润按成本利润率不高于3%或者净资产收益率高于长期（5年以上）国债利率2-3个百分点核定。</w:t>
      </w:r>
      <w:r>
        <w:rPr>
          <w:rFonts w:hint="eastAsia"/>
        </w:rPr>
        <w:br/>
      </w:r>
      <w:r>
        <w:rPr>
          <w:rFonts w:hint="eastAsia"/>
        </w:rPr>
        <w:t>　　&amp;#61656； 随着集中供热的进一步普及和供热管网的升级改造，城市供热行业新增信贷机会非常多。而且城市供热作为一项公用事业，进入门槛较高，因此竞争较小，相对而言风险也就较小。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三、行业投资发展趋势分析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三、2008～2010年需求预测</w:t>
      </w:r>
      <w:r>
        <w:rPr>
          <w:rFonts w:hint="eastAsia"/>
        </w:rPr>
        <w:br/>
      </w:r>
      <w:r>
        <w:rPr>
          <w:rFonts w:hint="eastAsia"/>
        </w:rPr>
        <w:t>　　第四节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一、传统供暖方式受到挑战</w:t>
      </w:r>
      <w:r>
        <w:rPr>
          <w:rFonts w:hint="eastAsia"/>
        </w:rPr>
        <w:br/>
      </w:r>
      <w:r>
        <w:rPr>
          <w:rFonts w:hint="eastAsia"/>
        </w:rPr>
        <w:t>　　　　二、鼓励非公资本参与供热竞争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　　一、合肥拟打破供热三分天下局面建大热电</w:t>
      </w:r>
      <w:r>
        <w:rPr>
          <w:rFonts w:hint="eastAsia"/>
        </w:rPr>
        <w:br/>
      </w:r>
      <w:r>
        <w:rPr>
          <w:rFonts w:hint="eastAsia"/>
        </w:rPr>
        <w:t>　　　　二、商丘市开始集中供热工程</w:t>
      </w:r>
      <w:r>
        <w:rPr>
          <w:rFonts w:hint="eastAsia"/>
        </w:rPr>
        <w:br/>
      </w:r>
      <w:r>
        <w:rPr>
          <w:rFonts w:hint="eastAsia"/>
        </w:rPr>
        <w:t>　　　　三、沈阳联网供热工程启动将拆除小燃煤供热锅炉房</w:t>
      </w:r>
      <w:r>
        <w:rPr>
          <w:rFonts w:hint="eastAsia"/>
        </w:rPr>
        <w:br/>
      </w:r>
      <w:r>
        <w:rPr>
          <w:rFonts w:hint="eastAsia"/>
        </w:rPr>
        <w:t>　　　　四、行业企业资产重组预测</w:t>
      </w:r>
      <w:r>
        <w:rPr>
          <w:rFonts w:hint="eastAsia"/>
        </w:rPr>
        <w:br/>
      </w:r>
      <w:r>
        <w:rPr>
          <w:rFonts w:hint="eastAsia"/>
        </w:rPr>
        <w:t>　　第四节 行业技术水平发展分析及预测</w:t>
      </w:r>
      <w:r>
        <w:rPr>
          <w:rFonts w:hint="eastAsia"/>
        </w:rPr>
        <w:br/>
      </w:r>
      <w:r>
        <w:rPr>
          <w:rFonts w:hint="eastAsia"/>
        </w:rPr>
        <w:t>　　　　一、分户计量收费</w:t>
      </w:r>
      <w:r>
        <w:rPr>
          <w:rFonts w:hint="eastAsia"/>
        </w:rPr>
        <w:br/>
      </w:r>
      <w:r>
        <w:rPr>
          <w:rFonts w:hint="eastAsia"/>
        </w:rPr>
        <w:t>　　　　二、远距离集中供热</w:t>
      </w:r>
      <w:r>
        <w:rPr>
          <w:rFonts w:hint="eastAsia"/>
        </w:rPr>
        <w:br/>
      </w:r>
      <w:r>
        <w:rPr>
          <w:rFonts w:hint="eastAsia"/>
        </w:rPr>
        <w:t>　　　　三、银行联网收费</w:t>
      </w:r>
      <w:r>
        <w:rPr>
          <w:rFonts w:hint="eastAsia"/>
        </w:rPr>
        <w:br/>
      </w:r>
      <w:r>
        <w:rPr>
          <w:rFonts w:hint="eastAsia"/>
        </w:rPr>
        <w:t>　　　　四、城市供热技术发展趋势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</w:t>
      </w:r>
      <w:r>
        <w:rPr>
          <w:rFonts w:hint="eastAsia"/>
        </w:rPr>
        <w:br/>
      </w:r>
      <w:r>
        <w:rPr>
          <w:rFonts w:hint="eastAsia"/>
        </w:rPr>
        <w:t>　　第一节 子行业对比分析</w:t>
      </w:r>
      <w:r>
        <w:rPr>
          <w:rFonts w:hint="eastAsia"/>
        </w:rPr>
        <w:br/>
      </w:r>
      <w:r>
        <w:rPr>
          <w:rFonts w:hint="eastAsia"/>
        </w:rPr>
        <w:t>　　第二节 热电联产发展状况分析及预测</w:t>
      </w:r>
      <w:r>
        <w:rPr>
          <w:rFonts w:hint="eastAsia"/>
        </w:rPr>
        <w:br/>
      </w:r>
      <w:r>
        <w:rPr>
          <w:rFonts w:hint="eastAsia"/>
        </w:rPr>
        <w:t>　　　　一、发展现状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三、行业经济运行分析及预测（运营、盈利、偿债及发展能力等）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t>　　第三节 水源热泵行业发展状况分析及预测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北京市行业发展分析及预测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三、区域主要企业分析</w:t>
      </w:r>
      <w:r>
        <w:rPr>
          <w:rFonts w:hint="eastAsia"/>
        </w:rPr>
        <w:br/>
      </w:r>
      <w:r>
        <w:rPr>
          <w:rFonts w:hint="eastAsia"/>
        </w:rPr>
        <w:t>　　　　四、2007年重大发展事项及启示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（二）北京为市民减负 2.1万平房户用上电暖器</w:t>
      </w:r>
      <w:r>
        <w:rPr>
          <w:rFonts w:hint="eastAsia"/>
        </w:rPr>
        <w:br/>
      </w:r>
      <w:r>
        <w:rPr>
          <w:rFonts w:hint="eastAsia"/>
        </w:rPr>
        <w:t>　　　　　　（三）为奥运场馆供热太阳宫热电厂2007年12月底发电</w:t>
      </w:r>
      <w:r>
        <w:rPr>
          <w:rFonts w:hint="eastAsia"/>
        </w:rPr>
        <w:br/>
      </w:r>
      <w:r>
        <w:rPr>
          <w:rFonts w:hint="eastAsia"/>
        </w:rPr>
        <w:t>　　　　　　（四）自主研发供暖技术 北京怀柔2007年冬节约15%燃煤</w:t>
      </w:r>
      <w:r>
        <w:rPr>
          <w:rFonts w:hint="eastAsia"/>
        </w:rPr>
        <w:br/>
      </w:r>
      <w:r>
        <w:rPr>
          <w:rFonts w:hint="eastAsia"/>
        </w:rPr>
        <w:t>　　第三节 河北省行业发展分析及预测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三、区域主要企业分析</w:t>
      </w:r>
      <w:r>
        <w:rPr>
          <w:rFonts w:hint="eastAsia"/>
        </w:rPr>
        <w:br/>
      </w:r>
      <w:r>
        <w:rPr>
          <w:rFonts w:hint="eastAsia"/>
        </w:rPr>
        <w:t>　　　　四、2007年重大发展事项及启示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（一）河北昌黎县首次利用海水制冷（热）获成功</w:t>
      </w:r>
      <w:r>
        <w:rPr>
          <w:rFonts w:hint="eastAsia"/>
        </w:rPr>
        <w:br/>
      </w:r>
      <w:r>
        <w:rPr>
          <w:rFonts w:hint="eastAsia"/>
        </w:rPr>
        <w:t>　　　　　　（二）河北承德：“节能”成为新建建筑“硬门槛”</w:t>
      </w:r>
      <w:r>
        <w:rPr>
          <w:rFonts w:hint="eastAsia"/>
        </w:rPr>
        <w:br/>
      </w:r>
      <w:r>
        <w:rPr>
          <w:rFonts w:hint="eastAsia"/>
        </w:rPr>
        <w:t>　　　　　　（三）河北承德保障奥运空气质量取缔燃煤散烧锅炉</w:t>
      </w:r>
      <w:r>
        <w:rPr>
          <w:rFonts w:hint="eastAsia"/>
        </w:rPr>
        <w:br/>
      </w:r>
      <w:r>
        <w:rPr>
          <w:rFonts w:hint="eastAsia"/>
        </w:rPr>
        <w:t>　　　　　　（四）河北承德率先实施公建供热计量节能改造</w:t>
      </w:r>
      <w:r>
        <w:rPr>
          <w:rFonts w:hint="eastAsia"/>
        </w:rPr>
        <w:br/>
      </w:r>
      <w:r>
        <w:rPr>
          <w:rFonts w:hint="eastAsia"/>
        </w:rPr>
        <w:t>　　　　　　（五）河北省邢台市桥西集中供热工程全面铺开</w:t>
      </w:r>
      <w:r>
        <w:rPr>
          <w:rFonts w:hint="eastAsia"/>
        </w:rPr>
        <w:br/>
      </w:r>
      <w:r>
        <w:rPr>
          <w:rFonts w:hint="eastAsia"/>
        </w:rPr>
        <w:t>　　　　　　（六）河北石家庄集中供热面积新增200万平米</w:t>
      </w:r>
      <w:r>
        <w:rPr>
          <w:rFonts w:hint="eastAsia"/>
        </w:rPr>
        <w:br/>
      </w:r>
      <w:r>
        <w:rPr>
          <w:rFonts w:hint="eastAsia"/>
        </w:rPr>
        <w:t>　　　　　　（七）唐山西山道管线改造 增加供热96万平方米</w:t>
      </w:r>
      <w:r>
        <w:rPr>
          <w:rFonts w:hint="eastAsia"/>
        </w:rPr>
        <w:br/>
      </w:r>
      <w:r>
        <w:rPr>
          <w:rFonts w:hint="eastAsia"/>
        </w:rPr>
        <w:t>　　第四节 辽宁省行业发展分析及预测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三、区域主要企业分析</w:t>
      </w:r>
      <w:r>
        <w:rPr>
          <w:rFonts w:hint="eastAsia"/>
        </w:rPr>
        <w:br/>
      </w:r>
      <w:r>
        <w:rPr>
          <w:rFonts w:hint="eastAsia"/>
        </w:rPr>
        <w:t>　　　　四、2007年重大发展事项及启示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（一）大连出供热运行标准 供热单位将看天供热 避免冷热不均</w:t>
      </w:r>
      <w:r>
        <w:rPr>
          <w:rFonts w:hint="eastAsia"/>
        </w:rPr>
        <w:br/>
      </w:r>
      <w:r>
        <w:rPr>
          <w:rFonts w:hint="eastAsia"/>
        </w:rPr>
        <w:t>　　　　　　（二）辽宁《海城市城市供热管理办法》已正式出台</w:t>
      </w:r>
      <w:r>
        <w:rPr>
          <w:rFonts w:hint="eastAsia"/>
        </w:rPr>
        <w:br/>
      </w:r>
      <w:r>
        <w:rPr>
          <w:rFonts w:hint="eastAsia"/>
        </w:rPr>
        <w:t>　　　　　　（三）辽宁鞍山百万平余热水管网2007年分户11月1日前竣工</w:t>
      </w:r>
      <w:r>
        <w:rPr>
          <w:rFonts w:hint="eastAsia"/>
        </w:rPr>
        <w:br/>
      </w:r>
      <w:r>
        <w:rPr>
          <w:rFonts w:hint="eastAsia"/>
        </w:rPr>
        <w:t>　　　　　　（四）辽宁鞍山投入3.09亿元维修改造供暖设施</w:t>
      </w:r>
      <w:r>
        <w:rPr>
          <w:rFonts w:hint="eastAsia"/>
        </w:rPr>
        <w:br/>
      </w:r>
      <w:r>
        <w:rPr>
          <w:rFonts w:hint="eastAsia"/>
        </w:rPr>
        <w:t>　　　　　　（五）辽宁省大连市2007年改造供热管网200公里</w:t>
      </w:r>
      <w:r>
        <w:rPr>
          <w:rFonts w:hint="eastAsia"/>
        </w:rPr>
        <w:br/>
      </w:r>
      <w:r>
        <w:rPr>
          <w:rFonts w:hint="eastAsia"/>
        </w:rPr>
        <w:t>　　　　　　（六）沈阳市：污水供暖首个双供热项目启动</w:t>
      </w:r>
      <w:r>
        <w:rPr>
          <w:rFonts w:hint="eastAsia"/>
        </w:rPr>
        <w:br/>
      </w:r>
      <w:r>
        <w:rPr>
          <w:rFonts w:hint="eastAsia"/>
        </w:rPr>
        <w:t>　　第五节 山东省行业发展分析及预测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三、区域主要企业分析</w:t>
      </w:r>
      <w:r>
        <w:rPr>
          <w:rFonts w:hint="eastAsia"/>
        </w:rPr>
        <w:br/>
      </w:r>
      <w:r>
        <w:rPr>
          <w:rFonts w:hint="eastAsia"/>
        </w:rPr>
        <w:t>　　　　四、2007年重大发展事项及启示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一、行业企业总体特征分析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销售收入前20位企业分析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二、盈利能力对比分析</w:t>
      </w:r>
      <w:r>
        <w:rPr>
          <w:rFonts w:hint="eastAsia"/>
        </w:rPr>
        <w:br/>
      </w:r>
      <w:r>
        <w:rPr>
          <w:rFonts w:hint="eastAsia"/>
        </w:rPr>
        <w:t>　　　　三、偿债能力对比分析</w:t>
      </w:r>
      <w:r>
        <w:rPr>
          <w:rFonts w:hint="eastAsia"/>
        </w:rPr>
        <w:br/>
      </w:r>
      <w:r>
        <w:rPr>
          <w:rFonts w:hint="eastAsia"/>
        </w:rPr>
        <w:t>　　　　四、发展能力对比分析</w:t>
      </w:r>
      <w:r>
        <w:rPr>
          <w:rFonts w:hint="eastAsia"/>
        </w:rPr>
        <w:br/>
      </w:r>
      <w:r>
        <w:rPr>
          <w:rFonts w:hint="eastAsia"/>
        </w:rPr>
        <w:t>　　　　五、营运能力对比分析</w:t>
      </w:r>
      <w:r>
        <w:rPr>
          <w:rFonts w:hint="eastAsia"/>
        </w:rPr>
        <w:br/>
      </w:r>
      <w:r>
        <w:rPr>
          <w:rFonts w:hint="eastAsia"/>
        </w:rPr>
        <w:t>　　第三节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一、盈利能力对比分析</w:t>
      </w:r>
      <w:r>
        <w:rPr>
          <w:rFonts w:hint="eastAsia"/>
        </w:rPr>
        <w:br/>
      </w:r>
      <w:r>
        <w:rPr>
          <w:rFonts w:hint="eastAsia"/>
        </w:rPr>
        <w:t>　　　　二、偿债能力对比分析</w:t>
      </w:r>
      <w:r>
        <w:rPr>
          <w:rFonts w:hint="eastAsia"/>
        </w:rPr>
        <w:br/>
      </w:r>
      <w:r>
        <w:rPr>
          <w:rFonts w:hint="eastAsia"/>
        </w:rPr>
        <w:t>　　　　三、发展能力对比分析</w:t>
      </w:r>
      <w:r>
        <w:rPr>
          <w:rFonts w:hint="eastAsia"/>
        </w:rPr>
        <w:br/>
      </w:r>
      <w:r>
        <w:rPr>
          <w:rFonts w:hint="eastAsia"/>
        </w:rPr>
        <w:t>　　　　四、营运能力对比分析</w:t>
      </w:r>
      <w:r>
        <w:rPr>
          <w:rFonts w:hint="eastAsia"/>
        </w:rPr>
        <w:br/>
      </w:r>
      <w:r>
        <w:rPr>
          <w:rFonts w:hint="eastAsia"/>
        </w:rPr>
        <w:t>　　第四节 京能热电分析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三、2007年重大发展事项及启示</w:t>
      </w:r>
      <w:r>
        <w:rPr>
          <w:rFonts w:hint="eastAsia"/>
        </w:rPr>
        <w:br/>
      </w:r>
      <w:r>
        <w:rPr>
          <w:rFonts w:hint="eastAsia"/>
        </w:rPr>
        <w:t>　　第五节 富龙热电分析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三、2007年重大发展事项及启示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三、其他关联行业风险分析及提示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第三节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t>　　　　四、拖欠费现象严重</w:t>
      </w:r>
      <w:r>
        <w:rPr>
          <w:rFonts w:hint="eastAsia"/>
        </w:rPr>
        <w:br/>
      </w:r>
      <w:r>
        <w:rPr>
          <w:rFonts w:hint="eastAsia"/>
        </w:rPr>
        <w:t>　　第四节 其他风险分析及提示</w:t>
      </w:r>
      <w:r>
        <w:rPr>
          <w:rFonts w:hint="eastAsia"/>
        </w:rPr>
        <w:br/>
      </w:r>
      <w:r>
        <w:rPr>
          <w:rFonts w:hint="eastAsia"/>
        </w:rPr>
        <w:t>　　　　一、分户计量</w:t>
      </w:r>
      <w:r>
        <w:rPr>
          <w:rFonts w:hint="eastAsia"/>
        </w:rPr>
        <w:br/>
      </w:r>
      <w:r>
        <w:rPr>
          <w:rFonts w:hint="eastAsia"/>
        </w:rPr>
        <w:t>　　　　二、供热系统技术进步停滞不前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行业授信机会及建议</w:t>
      </w:r>
      <w:r>
        <w:rPr>
          <w:rFonts w:hint="eastAsia"/>
        </w:rPr>
        <w:br/>
      </w:r>
      <w:r>
        <w:rPr>
          <w:rFonts w:hint="eastAsia"/>
        </w:rPr>
        <w:t>　　第一节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第二节 中-智-林-－产业链授信机会及建议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 城市供热行业部分在建及拟建项目</w:t>
      </w:r>
      <w:r>
        <w:rPr>
          <w:rFonts w:hint="eastAsia"/>
        </w:rPr>
        <w:br/>
      </w:r>
      <w:r>
        <w:rPr>
          <w:rFonts w:hint="eastAsia"/>
        </w:rPr>
        <w:t>　　表2 2004-2007年11月份热力生产和供应行业效益</w:t>
      </w:r>
      <w:r>
        <w:rPr>
          <w:rFonts w:hint="eastAsia"/>
        </w:rPr>
        <w:br/>
      </w:r>
      <w:r>
        <w:rPr>
          <w:rFonts w:hint="eastAsia"/>
        </w:rPr>
        <w:t>　　表3 2007年1-11月行业前5、20和50位企业占行业总体资产及销售收入的比重</w:t>
      </w:r>
      <w:r>
        <w:rPr>
          <w:rFonts w:hint="eastAsia"/>
        </w:rPr>
        <w:br/>
      </w:r>
      <w:r>
        <w:rPr>
          <w:rFonts w:hint="eastAsia"/>
        </w:rPr>
        <w:t>　　表4 2007年1-11月城市供热行业区域规模指标</w:t>
      </w:r>
      <w:r>
        <w:rPr>
          <w:rFonts w:hint="eastAsia"/>
        </w:rPr>
        <w:br/>
      </w:r>
      <w:r>
        <w:rPr>
          <w:rFonts w:hint="eastAsia"/>
        </w:rPr>
        <w:t>　　表5 2007年1-11月各省城市供热行业亏损面分析</w:t>
      </w:r>
      <w:r>
        <w:rPr>
          <w:rFonts w:hint="eastAsia"/>
        </w:rPr>
        <w:br/>
      </w:r>
      <w:r>
        <w:rPr>
          <w:rFonts w:hint="eastAsia"/>
        </w:rPr>
        <w:t>　　表6 2007年1-11月行业利润指标</w:t>
      </w:r>
      <w:r>
        <w:rPr>
          <w:rFonts w:hint="eastAsia"/>
        </w:rPr>
        <w:br/>
      </w:r>
      <w:r>
        <w:rPr>
          <w:rFonts w:hint="eastAsia"/>
        </w:rPr>
        <w:t>　　表7 2004年-2007年1-11月北京城市供热行业经济运营状况</w:t>
      </w:r>
      <w:r>
        <w:rPr>
          <w:rFonts w:hint="eastAsia"/>
        </w:rPr>
        <w:br/>
      </w:r>
      <w:r>
        <w:rPr>
          <w:rFonts w:hint="eastAsia"/>
        </w:rPr>
        <w:t>　　表8 北京市城市供热行业主要企业规模情况</w:t>
      </w:r>
      <w:r>
        <w:rPr>
          <w:rFonts w:hint="eastAsia"/>
        </w:rPr>
        <w:br/>
      </w:r>
      <w:r>
        <w:rPr>
          <w:rFonts w:hint="eastAsia"/>
        </w:rPr>
        <w:t>　　表9 2007年1-11月北京市城市供热主要企业经济运行状况</w:t>
      </w:r>
      <w:r>
        <w:rPr>
          <w:rFonts w:hint="eastAsia"/>
        </w:rPr>
        <w:br/>
      </w:r>
      <w:r>
        <w:rPr>
          <w:rFonts w:hint="eastAsia"/>
        </w:rPr>
        <w:t>　　表10 2004年-2007年11月河北省城市供热行业经济运营状况</w:t>
      </w:r>
      <w:r>
        <w:rPr>
          <w:rFonts w:hint="eastAsia"/>
        </w:rPr>
        <w:br/>
      </w:r>
      <w:r>
        <w:rPr>
          <w:rFonts w:hint="eastAsia"/>
        </w:rPr>
        <w:t>　　表11 2007年1-11月河北省城市供热行业主要企业规模指标比重</w:t>
      </w:r>
      <w:r>
        <w:rPr>
          <w:rFonts w:hint="eastAsia"/>
        </w:rPr>
        <w:br/>
      </w:r>
      <w:r>
        <w:rPr>
          <w:rFonts w:hint="eastAsia"/>
        </w:rPr>
        <w:t>　　表12 2007年1-11月河北省城市供热行业主要企业经济运行状况</w:t>
      </w:r>
      <w:r>
        <w:rPr>
          <w:rFonts w:hint="eastAsia"/>
        </w:rPr>
        <w:br/>
      </w:r>
      <w:r>
        <w:rPr>
          <w:rFonts w:hint="eastAsia"/>
        </w:rPr>
        <w:t>　　表13 2004年-2007年1-11月辽宁省城市供热行业经济运行状况</w:t>
      </w:r>
      <w:r>
        <w:rPr>
          <w:rFonts w:hint="eastAsia"/>
        </w:rPr>
        <w:br/>
      </w:r>
      <w:r>
        <w:rPr>
          <w:rFonts w:hint="eastAsia"/>
        </w:rPr>
        <w:t>　　表14 2007年1-11月辽宁省城市供热行业主要企业规模指标比重</w:t>
      </w:r>
      <w:r>
        <w:rPr>
          <w:rFonts w:hint="eastAsia"/>
        </w:rPr>
        <w:br/>
      </w:r>
      <w:r>
        <w:rPr>
          <w:rFonts w:hint="eastAsia"/>
        </w:rPr>
        <w:t>　　表15 2007年1-11月河北省城市供热行业主要企业经济运行状况</w:t>
      </w:r>
      <w:r>
        <w:rPr>
          <w:rFonts w:hint="eastAsia"/>
        </w:rPr>
        <w:br/>
      </w:r>
      <w:r>
        <w:rPr>
          <w:rFonts w:hint="eastAsia"/>
        </w:rPr>
        <w:t>　　表16 2004年-2007年山东省城市供热行业经济运行状况</w:t>
      </w:r>
      <w:r>
        <w:rPr>
          <w:rFonts w:hint="eastAsia"/>
        </w:rPr>
        <w:br/>
      </w:r>
      <w:r>
        <w:rPr>
          <w:rFonts w:hint="eastAsia"/>
        </w:rPr>
        <w:t>　　表17 2007年1-11月山东省城市供热行业主要企业规模指标比重</w:t>
      </w:r>
      <w:r>
        <w:rPr>
          <w:rFonts w:hint="eastAsia"/>
        </w:rPr>
        <w:br/>
      </w:r>
      <w:r>
        <w:rPr>
          <w:rFonts w:hint="eastAsia"/>
        </w:rPr>
        <w:t>　　表18 2007年1-11月山东省城市供热行业主要企业经济运行状况</w:t>
      </w:r>
      <w:r>
        <w:rPr>
          <w:rFonts w:hint="eastAsia"/>
        </w:rPr>
        <w:br/>
      </w:r>
      <w:r>
        <w:rPr>
          <w:rFonts w:hint="eastAsia"/>
        </w:rPr>
        <w:t>　　表19 2007年11月城市供热行业不同规模企业数量和从业人员比重</w:t>
      </w:r>
      <w:r>
        <w:rPr>
          <w:rFonts w:hint="eastAsia"/>
        </w:rPr>
        <w:br/>
      </w:r>
      <w:r>
        <w:rPr>
          <w:rFonts w:hint="eastAsia"/>
        </w:rPr>
        <w:t>　　表20 2007年11月城市供热行业不同规模企业资产情况</w:t>
      </w:r>
      <w:r>
        <w:rPr>
          <w:rFonts w:hint="eastAsia"/>
        </w:rPr>
        <w:br/>
      </w:r>
      <w:r>
        <w:rPr>
          <w:rFonts w:hint="eastAsia"/>
        </w:rPr>
        <w:t>　　表21 2007年1-11月城市供热不同规模企业收入及利润情况</w:t>
      </w:r>
      <w:r>
        <w:rPr>
          <w:rFonts w:hint="eastAsia"/>
        </w:rPr>
        <w:br/>
      </w:r>
      <w:r>
        <w:rPr>
          <w:rFonts w:hint="eastAsia"/>
        </w:rPr>
        <w:t>　　表22 2007年1-11月不同规模企业亏损情况</w:t>
      </w:r>
      <w:r>
        <w:rPr>
          <w:rFonts w:hint="eastAsia"/>
        </w:rPr>
        <w:br/>
      </w:r>
      <w:r>
        <w:rPr>
          <w:rFonts w:hint="eastAsia"/>
        </w:rPr>
        <w:t>　　表23 2007年11月不同所有制企业数量及从业人员比重</w:t>
      </w:r>
      <w:r>
        <w:rPr>
          <w:rFonts w:hint="eastAsia"/>
        </w:rPr>
        <w:br/>
      </w:r>
      <w:r>
        <w:rPr>
          <w:rFonts w:hint="eastAsia"/>
        </w:rPr>
        <w:t>　　表24 2007年1-11月城市供热行业不同所有制企业收入及资产情况</w:t>
      </w:r>
      <w:r>
        <w:rPr>
          <w:rFonts w:hint="eastAsia"/>
        </w:rPr>
        <w:br/>
      </w:r>
      <w:r>
        <w:rPr>
          <w:rFonts w:hint="eastAsia"/>
        </w:rPr>
        <w:t>　　表25 2007年1-11月城市供热行业不同所有制企业利润情况</w:t>
      </w:r>
      <w:r>
        <w:rPr>
          <w:rFonts w:hint="eastAsia"/>
        </w:rPr>
        <w:br/>
      </w:r>
      <w:r>
        <w:rPr>
          <w:rFonts w:hint="eastAsia"/>
        </w:rPr>
        <w:t>　　表26 2007年1-11月不同所有制企业亏损情况</w:t>
      </w:r>
      <w:r>
        <w:rPr>
          <w:rFonts w:hint="eastAsia"/>
        </w:rPr>
        <w:br/>
      </w:r>
      <w:r>
        <w:rPr>
          <w:rFonts w:hint="eastAsia"/>
        </w:rPr>
        <w:t>　　表27 2007年1-11月城市供热行业集中度情况</w:t>
      </w:r>
      <w:r>
        <w:rPr>
          <w:rFonts w:hint="eastAsia"/>
        </w:rPr>
        <w:br/>
      </w:r>
      <w:r>
        <w:rPr>
          <w:rFonts w:hint="eastAsia"/>
        </w:rPr>
        <w:t>　　表28 2007年1-11月城市供热行业前20家企业盈利情况</w:t>
      </w:r>
      <w:r>
        <w:rPr>
          <w:rFonts w:hint="eastAsia"/>
        </w:rPr>
        <w:br/>
      </w:r>
      <w:r>
        <w:rPr>
          <w:rFonts w:hint="eastAsia"/>
        </w:rPr>
        <w:t>　　表29 2007年1-11月城市供热行业前20位企业偿债能力指标</w:t>
      </w:r>
      <w:r>
        <w:rPr>
          <w:rFonts w:hint="eastAsia"/>
        </w:rPr>
        <w:br/>
      </w:r>
      <w:r>
        <w:rPr>
          <w:rFonts w:hint="eastAsia"/>
        </w:rPr>
        <w:t>　　表30 2007年1-11月城市供热行业前20位企业发展能力指标对比分析</w:t>
      </w:r>
      <w:r>
        <w:rPr>
          <w:rFonts w:hint="eastAsia"/>
        </w:rPr>
        <w:br/>
      </w:r>
      <w:r>
        <w:rPr>
          <w:rFonts w:hint="eastAsia"/>
        </w:rPr>
        <w:t>　　表31 2007年1-11月城市供热行业销售前20位企业营运能力指标</w:t>
      </w:r>
      <w:r>
        <w:rPr>
          <w:rFonts w:hint="eastAsia"/>
        </w:rPr>
        <w:br/>
      </w:r>
      <w:r>
        <w:rPr>
          <w:rFonts w:hint="eastAsia"/>
        </w:rPr>
        <w:t>　　表32 2007年城市供热行业上市企业运营状况排名</w:t>
      </w:r>
      <w:r>
        <w:rPr>
          <w:rFonts w:hint="eastAsia"/>
        </w:rPr>
        <w:br/>
      </w:r>
      <w:r>
        <w:rPr>
          <w:rFonts w:hint="eastAsia"/>
        </w:rPr>
        <w:t>　　表33 2007年城市供热行业上市企业盈利能力对比</w:t>
      </w:r>
      <w:r>
        <w:rPr>
          <w:rFonts w:hint="eastAsia"/>
        </w:rPr>
        <w:br/>
      </w:r>
      <w:r>
        <w:rPr>
          <w:rFonts w:hint="eastAsia"/>
        </w:rPr>
        <w:t>　　表34 2007年城市供热行业上市企业偿债能力对比</w:t>
      </w:r>
      <w:r>
        <w:rPr>
          <w:rFonts w:hint="eastAsia"/>
        </w:rPr>
        <w:br/>
      </w:r>
      <w:r>
        <w:rPr>
          <w:rFonts w:hint="eastAsia"/>
        </w:rPr>
        <w:t>　　表35 2007年城市供热行业上市公司发展能力对比</w:t>
      </w:r>
      <w:r>
        <w:rPr>
          <w:rFonts w:hint="eastAsia"/>
        </w:rPr>
        <w:br/>
      </w:r>
      <w:r>
        <w:rPr>
          <w:rFonts w:hint="eastAsia"/>
        </w:rPr>
        <w:t>　　表36 2007年城市供热行业上市企业营运能力对比</w:t>
      </w:r>
      <w:r>
        <w:rPr>
          <w:rFonts w:hint="eastAsia"/>
        </w:rPr>
        <w:br/>
      </w:r>
      <w:r>
        <w:rPr>
          <w:rFonts w:hint="eastAsia"/>
        </w:rPr>
        <w:t>　　表37 2002年-2007年京能热电主要经济运行指标</w:t>
      </w:r>
      <w:r>
        <w:rPr>
          <w:rFonts w:hint="eastAsia"/>
        </w:rPr>
        <w:br/>
      </w:r>
      <w:r>
        <w:rPr>
          <w:rFonts w:hint="eastAsia"/>
        </w:rPr>
        <w:t>　　表38 2002年到2007年富龙热电经营状况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城市供热行业产业链示意图</w:t>
      </w:r>
      <w:r>
        <w:rPr>
          <w:rFonts w:hint="eastAsia"/>
        </w:rPr>
        <w:br/>
      </w:r>
      <w:r>
        <w:rPr>
          <w:rFonts w:hint="eastAsia"/>
        </w:rPr>
        <w:t>　　图2 2003年-2006年热力生产和供应业工业产值占GDP的比例</w:t>
      </w:r>
      <w:r>
        <w:rPr>
          <w:rFonts w:hint="eastAsia"/>
        </w:rPr>
        <w:br/>
      </w:r>
      <w:r>
        <w:rPr>
          <w:rFonts w:hint="eastAsia"/>
        </w:rPr>
        <w:t>　　图3 2003年-2007年11月热力生产和供应业工业总产值及同比增长率</w:t>
      </w:r>
      <w:r>
        <w:rPr>
          <w:rFonts w:hint="eastAsia"/>
        </w:rPr>
        <w:br/>
      </w:r>
      <w:r>
        <w:rPr>
          <w:rFonts w:hint="eastAsia"/>
        </w:rPr>
        <w:t>　　图4 2003年-2007年热力生产和供应业销售收入及同比增长</w:t>
      </w:r>
      <w:r>
        <w:rPr>
          <w:rFonts w:hint="eastAsia"/>
        </w:rPr>
        <w:br/>
      </w:r>
      <w:r>
        <w:rPr>
          <w:rFonts w:hint="eastAsia"/>
        </w:rPr>
        <w:t>　　图6 2004年-2007年11月热力生产和供应行业收入及利润变化</w:t>
      </w:r>
      <w:r>
        <w:rPr>
          <w:rFonts w:hint="eastAsia"/>
        </w:rPr>
        <w:br/>
      </w:r>
      <w:r>
        <w:rPr>
          <w:rFonts w:hint="eastAsia"/>
        </w:rPr>
        <w:t>　　图7 2003年-2007年11月三费占销售收入的比重变化</w:t>
      </w:r>
      <w:r>
        <w:rPr>
          <w:rFonts w:hint="eastAsia"/>
        </w:rPr>
        <w:br/>
      </w:r>
      <w:r>
        <w:rPr>
          <w:rFonts w:hint="eastAsia"/>
        </w:rPr>
        <w:t>　　图8 2003年-2007年11月三费及销售收入的同比增长</w:t>
      </w:r>
      <w:r>
        <w:rPr>
          <w:rFonts w:hint="eastAsia"/>
        </w:rPr>
        <w:br/>
      </w:r>
      <w:r>
        <w:rPr>
          <w:rFonts w:hint="eastAsia"/>
        </w:rPr>
        <w:t>　　图9 大、中、小型企业数量、资产及销售收入比重</w:t>
      </w:r>
      <w:r>
        <w:rPr>
          <w:rFonts w:hint="eastAsia"/>
        </w:rPr>
        <w:br/>
      </w:r>
      <w:r>
        <w:rPr>
          <w:rFonts w:hint="eastAsia"/>
        </w:rPr>
        <w:t>　　图10 2003年-2007年1-11月北京市规模指标占全国比重变化</w:t>
      </w:r>
      <w:r>
        <w:rPr>
          <w:rFonts w:hint="eastAsia"/>
        </w:rPr>
        <w:br/>
      </w:r>
      <w:r>
        <w:rPr>
          <w:rFonts w:hint="eastAsia"/>
        </w:rPr>
        <w:t>　　图11 2004年-2007年1-11月河北省规模指标比重变化</w:t>
      </w:r>
      <w:r>
        <w:rPr>
          <w:rFonts w:hint="eastAsia"/>
        </w:rPr>
        <w:br/>
      </w:r>
      <w:r>
        <w:rPr>
          <w:rFonts w:hint="eastAsia"/>
        </w:rPr>
        <w:t>　　图12 2004年-2007年11月辽宁省城市供热行业规模指标占全国比重变化</w:t>
      </w:r>
      <w:r>
        <w:rPr>
          <w:rFonts w:hint="eastAsia"/>
        </w:rPr>
        <w:br/>
      </w:r>
      <w:r>
        <w:rPr>
          <w:rFonts w:hint="eastAsia"/>
        </w:rPr>
        <w:t>　　图13 2004年-2007年11月山东省城市供热行业规模指标占全国比重变化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3927031944575" w:history="1">
        <w:r>
          <w:rPr>
            <w:rStyle w:val="Hyperlink"/>
          </w:rPr>
          <w:t>2008年城市供热行业风险分析报告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3927031944575" w:history="1">
        <w:r>
          <w:rPr>
            <w:rStyle w:val="Hyperlink"/>
          </w:rPr>
          <w:t>https://www.20087.com/2009-03/R_2008nianchengshigongrefengxianfenxiBaoGao.html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热点：城市供热价格管理暂行办法、城市供热温度标准、城市供热管网设计规范、城市供热规划规范 GBT51074-2015、城市供热管网改造进度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2571c7e9c4dcd" w:history="1">
      <w:r>
        <w:rPr>
          <w:rStyle w:val="Hyperlink"/>
        </w:rPr>
        <w:t>2008年城市供热行业风险分析报告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chengshigongrefengxianfenxiBaoGao.html" TargetMode="External" Id="R289392703194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chengshigongrefengxianfenxiBaoGao.html" TargetMode="External" Id="Ref52571c7e9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2009-03-01T04:15:00Z</dcterms:created>
  <dcterms:modified xsi:type="dcterms:W3CDTF">2009-03-01T05:15:00Z</dcterms:modified>
  <dc:subject>2008年城市供热行业风险分析报告</dc:subject>
  <dc:title>2008年城市供热行业风险分析报告</dc:title>
  <cp:keywords>2008年城市供热行业风险分析报告</cp:keywords>
  <dc:description>2008年城市供热行业风险分析报告</dc:description>
</cp:coreProperties>
</file>