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55149036842f6" w:history="1">
              <w:r>
                <w:rPr>
                  <w:rStyle w:val="Hyperlink"/>
                </w:rPr>
                <w:t>2008-2009年中国加湿器市场研究年度报告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55149036842f6" w:history="1">
              <w:r>
                <w:rPr>
                  <w:rStyle w:val="Hyperlink"/>
                </w:rPr>
                <w:t>2008-2009年中国加湿器市场研究年度报告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55149036842f6" w:history="1">
                <w:r>
                  <w:rPr>
                    <w:rStyle w:val="Hyperlink"/>
                  </w:rPr>
                  <w:t>https://www.20087.com/2009-03/R_2008_2009jiashiqishichangyanjiuniandBaoGao.html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c55149036842f6" w:history="1">
        <w:r>
          <w:rPr>
            <w:rStyle w:val="Hyperlink"/>
          </w:rPr>
          <w:t>2008-2009年中国加湿器市场研究年度报告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一、2008年全球加湿器市场概述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二、2008年中国加湿器市场概述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三、中国加湿器市场竞争分析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1、亚都</w:t>
      </w:r>
      <w:r>
        <w:rPr>
          <w:rFonts w:hint="eastAsia"/>
        </w:rPr>
        <w:br/>
      </w:r>
      <w:r>
        <w:rPr>
          <w:rFonts w:hint="eastAsia"/>
        </w:rPr>
        <w:t>　　2、美的</w:t>
      </w:r>
      <w:r>
        <w:rPr>
          <w:rFonts w:hint="eastAsia"/>
        </w:rPr>
        <w:br/>
      </w:r>
      <w:r>
        <w:rPr>
          <w:rFonts w:hint="eastAsia"/>
        </w:rPr>
        <w:t>　　3、奔腾</w:t>
      </w:r>
      <w:r>
        <w:rPr>
          <w:rFonts w:hint="eastAsia"/>
        </w:rPr>
        <w:br/>
      </w:r>
      <w:r>
        <w:rPr>
          <w:rFonts w:hint="eastAsia"/>
        </w:rPr>
        <w:t>　　4、康福尔</w:t>
      </w:r>
      <w:r>
        <w:rPr>
          <w:rFonts w:hint="eastAsia"/>
        </w:rPr>
        <w:br/>
      </w:r>
      <w:r>
        <w:rPr>
          <w:rFonts w:hint="eastAsia"/>
        </w:rPr>
        <w:t>　　5、龙的</w:t>
      </w:r>
      <w:r>
        <w:rPr>
          <w:rFonts w:hint="eastAsia"/>
        </w:rPr>
        <w:br/>
      </w:r>
      <w:r>
        <w:rPr>
          <w:rFonts w:hint="eastAsia"/>
        </w:rPr>
        <w:t>　　6、金鹏</w:t>
      </w:r>
      <w:r>
        <w:rPr>
          <w:rFonts w:hint="eastAsia"/>
        </w:rPr>
        <w:br/>
      </w:r>
      <w:r>
        <w:rPr>
          <w:rFonts w:hint="eastAsia"/>
        </w:rPr>
        <w:t>　　四、中国加湿器用户需求研究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五、2009－2011年中国加湿器市场发展预测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（一）2009－2011年中国加湿器市场规模预测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（二）2009－2011年中国加湿器市场结构预测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六、2009－2011年中国加湿器市场趋势分析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1、超声波加湿器</w:t>
      </w:r>
      <w:r>
        <w:rPr>
          <w:rFonts w:hint="eastAsia"/>
        </w:rPr>
        <w:br/>
      </w:r>
      <w:r>
        <w:rPr>
          <w:rFonts w:hint="eastAsia"/>
        </w:rPr>
        <w:t>　　2、净化型加湿器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55149036842f6" w:history="1">
        <w:r>
          <w:rPr>
            <w:rStyle w:val="Hyperlink"/>
          </w:rPr>
          <w:t>2008-2009年中国加湿器市场研究年度报告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55149036842f6" w:history="1">
        <w:r>
          <w:rPr>
            <w:rStyle w:val="Hyperlink"/>
          </w:rPr>
          <w:t>https://www.20087.com/2009-03/R_2008_2009jiashiqishichangyanjiuniandBaoGao.html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07427153043f0" w:history="1">
      <w:r>
        <w:rPr>
          <w:rStyle w:val="Hyperlink"/>
        </w:rPr>
        <w:t>2008-2009年中国加湿器市场研究年度报告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jiashiqishichangyanjiuniandBaoGao.html" TargetMode="External" Id="R87c551490368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jiashiqishichangyanjiuniandBaoGao.html" TargetMode="External" Id="R3c0074271530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2009-03-18T07:12:00Z</dcterms:created>
  <dcterms:modified xsi:type="dcterms:W3CDTF">2009-03-18T08:12:00Z</dcterms:modified>
  <dc:subject>2008-2009年中国加湿器市场研究年度报告</dc:subject>
  <dc:title>2008-2009年中国加湿器市场研究年度报告</dc:title>
  <cp:keywords>2008-2009年中国加湿器市场研究年度报告</cp:keywords>
  <dc:description>2008-2009年中国加湿器市场研究年度报告</dc:description>
</cp:coreProperties>
</file>