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69ca2350a4b7e" w:history="1">
              <w:r>
                <w:rPr>
                  <w:rStyle w:val="Hyperlink"/>
                </w:rPr>
                <w:t>2008-2009年中国洗碗机市场研究年度报告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69ca2350a4b7e" w:history="1">
              <w:r>
                <w:rPr>
                  <w:rStyle w:val="Hyperlink"/>
                </w:rPr>
                <w:t>2008-2009年中国洗碗机市场研究年度报告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69ca2350a4b7e" w:history="1">
                <w:r>
                  <w:rPr>
                    <w:rStyle w:val="Hyperlink"/>
                  </w:rPr>
                  <w:t>https://www.20087.com/2009-03/R_2008_2009xiwanjishichangyanjiunianduBaoGao.html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作为智能家居设备的重要组成部分，其市场发展与科技进步、生活节奏加快及消费观念升级紧密相连。近年来，洗碗机产业在全球范围内经历了快速的技术迭代和市场规模扩张。从最初单一洗涤功能的产品，逐步发展为集洗涤、消毒、烘干于一体的多功能智能化设备，符合了现代家庭对于高效便捷生活的追求。此外，节水节能、静音运行、餐具保护等功能特性成为市场竞争的核心要素，促使各大厂商加大研发投入，推动洗碗机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69ca2350a4b7e" w:history="1">
        <w:r>
          <w:rPr>
            <w:rStyle w:val="Hyperlink"/>
          </w:rPr>
          <w:t>2008-2009年中国洗碗机市场研究年度报告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一、2008年全球洗碗机市场概述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二、2008年中国洗碗机市场概述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三、中国洗碗机市场竞争分析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1、海尔</w:t>
      </w:r>
      <w:r>
        <w:rPr>
          <w:rFonts w:hint="eastAsia"/>
        </w:rPr>
        <w:br/>
      </w:r>
      <w:r>
        <w:rPr>
          <w:rFonts w:hint="eastAsia"/>
        </w:rPr>
        <w:t>　　2、美的</w:t>
      </w:r>
      <w:r>
        <w:rPr>
          <w:rFonts w:hint="eastAsia"/>
        </w:rPr>
        <w:br/>
      </w:r>
      <w:r>
        <w:rPr>
          <w:rFonts w:hint="eastAsia"/>
        </w:rPr>
        <w:t>　　3、西门子</w:t>
      </w:r>
      <w:r>
        <w:rPr>
          <w:rFonts w:hint="eastAsia"/>
        </w:rPr>
        <w:br/>
      </w:r>
      <w:r>
        <w:rPr>
          <w:rFonts w:hint="eastAsia"/>
        </w:rPr>
        <w:t>　　4、伊莱克斯</w:t>
      </w:r>
      <w:r>
        <w:rPr>
          <w:rFonts w:hint="eastAsia"/>
        </w:rPr>
        <w:br/>
      </w:r>
      <w:r>
        <w:rPr>
          <w:rFonts w:hint="eastAsia"/>
        </w:rPr>
        <w:t>　　5、迈科</w:t>
      </w:r>
      <w:r>
        <w:rPr>
          <w:rFonts w:hint="eastAsia"/>
        </w:rPr>
        <w:br/>
      </w:r>
      <w:r>
        <w:rPr>
          <w:rFonts w:hint="eastAsia"/>
        </w:rPr>
        <w:t>　　6、伊莱德</w:t>
      </w:r>
      <w:r>
        <w:rPr>
          <w:rFonts w:hint="eastAsia"/>
        </w:rPr>
        <w:br/>
      </w:r>
      <w:r>
        <w:rPr>
          <w:rFonts w:hint="eastAsia"/>
        </w:rPr>
        <w:t>　　7、小天鹅</w:t>
      </w:r>
      <w:r>
        <w:rPr>
          <w:rFonts w:hint="eastAsia"/>
        </w:rPr>
        <w:br/>
      </w:r>
      <w:r>
        <w:rPr>
          <w:rFonts w:hint="eastAsia"/>
        </w:rPr>
        <w:t>　　四、中国洗碗机用户需求研究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五、2009－2011年中国洗碗机市场发展预测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（一）2009－2011年中国洗碗机市场规模预测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（二）2009－2011年中国洗碗机市场结构预测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六、2009－2011年中国洗碗机市场趋势分析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69ca2350a4b7e" w:history="1">
        <w:r>
          <w:rPr>
            <w:rStyle w:val="Hyperlink"/>
          </w:rPr>
          <w:t>2008-2009年中国洗碗机市场研究年度报告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69ca2350a4b7e" w:history="1">
        <w:r>
          <w:rPr>
            <w:rStyle w:val="Hyperlink"/>
          </w:rPr>
          <w:t>https://www.20087.com/2009-03/R_2008_2009xiwanjishichangyanjiunianduBaoGao.html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c3d6d9d2c4b1e" w:history="1">
      <w:r>
        <w:rPr>
          <w:rStyle w:val="Hyperlink"/>
        </w:rPr>
        <w:t>2008-2009年中国洗碗机市场研究年度报告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xiwanjishichangyanjiunianduBaoGao.html" TargetMode="External" Id="R55769ca2350a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xiwanjishichangyanjiunianduBaoGao.html" TargetMode="External" Id="R567c3d6d9d2c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2009-03-19T00:47:00Z</dcterms:created>
  <dcterms:modified xsi:type="dcterms:W3CDTF">2009-03-19T01:47:00Z</dcterms:modified>
  <dc:subject>2008-2009年中国洗碗机市场研究年度报告</dc:subject>
  <dc:title>2008-2009年中国洗碗机市场研究年度报告</dc:title>
  <cp:keywords>2008-2009年中国洗碗机市场研究年度报告</cp:keywords>
  <dc:description>2008-2009年中国洗碗机市场研究年度报告</dc:description>
</cp:coreProperties>
</file>