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ffd13b074aae" w:history="1">
              <w:r>
                <w:rPr>
                  <w:rStyle w:val="Hyperlink"/>
                </w:rPr>
                <w:t>2008-2009年中国电烤箱市场研究年度报告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ffd13b074aae" w:history="1">
              <w:r>
                <w:rPr>
                  <w:rStyle w:val="Hyperlink"/>
                </w:rPr>
                <w:t>2008-2009年中国电烤箱市场研究年度报告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1ffd13b074aae" w:history="1">
                <w:r>
                  <w:rPr>
                    <w:rStyle w:val="Hyperlink"/>
                  </w:rPr>
                  <w:t>https://www.20087.com/2009-03/R_2008_2009diankaoxiangshichangyanjiunBaoGao.html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01ffd13b074aae" w:history="1">
        <w:r>
          <w:rPr>
            <w:rStyle w:val="Hyperlink"/>
          </w:rPr>
          <w:t>2008-2009年中国电烤箱市场研究年度报告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一、2008年全球电烤箱市场概述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二、2008年中国电烤箱市场概述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三、中国电烤箱市场竞争分析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1、长帝</w:t>
      </w:r>
      <w:r>
        <w:rPr>
          <w:rFonts w:hint="eastAsia"/>
        </w:rPr>
        <w:br/>
      </w:r>
      <w:r>
        <w:rPr>
          <w:rFonts w:hint="eastAsia"/>
        </w:rPr>
        <w:t>　　2、美的</w:t>
      </w:r>
      <w:r>
        <w:rPr>
          <w:rFonts w:hint="eastAsia"/>
        </w:rPr>
        <w:br/>
      </w:r>
      <w:r>
        <w:rPr>
          <w:rFonts w:hint="eastAsia"/>
        </w:rPr>
        <w:t>　　3、格兰仕</w:t>
      </w:r>
      <w:r>
        <w:rPr>
          <w:rFonts w:hint="eastAsia"/>
        </w:rPr>
        <w:br/>
      </w:r>
      <w:r>
        <w:rPr>
          <w:rFonts w:hint="eastAsia"/>
        </w:rPr>
        <w:t>　　4、伊莱克斯</w:t>
      </w:r>
      <w:r>
        <w:rPr>
          <w:rFonts w:hint="eastAsia"/>
        </w:rPr>
        <w:br/>
      </w:r>
      <w:r>
        <w:rPr>
          <w:rFonts w:hint="eastAsia"/>
        </w:rPr>
        <w:t>　　5、忠臣</w:t>
      </w:r>
      <w:r>
        <w:rPr>
          <w:rFonts w:hint="eastAsia"/>
        </w:rPr>
        <w:br/>
      </w:r>
      <w:r>
        <w:rPr>
          <w:rFonts w:hint="eastAsia"/>
        </w:rPr>
        <w:t>　　6、东陵</w:t>
      </w:r>
      <w:r>
        <w:rPr>
          <w:rFonts w:hint="eastAsia"/>
        </w:rPr>
        <w:br/>
      </w:r>
      <w:r>
        <w:rPr>
          <w:rFonts w:hint="eastAsia"/>
        </w:rPr>
        <w:t>　　7、飞利浦</w:t>
      </w:r>
      <w:r>
        <w:rPr>
          <w:rFonts w:hint="eastAsia"/>
        </w:rPr>
        <w:br/>
      </w:r>
      <w:r>
        <w:rPr>
          <w:rFonts w:hint="eastAsia"/>
        </w:rPr>
        <w:t>　　四、中国电烤箱用户需求研究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五、2009－2011年中国电烤箱市场发展预测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（一）2009－2011年中国电烤箱市场规模预测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（二）2009－2011年中国电烤箱市场结构预测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六、2009－2011年中国电烤箱市场趋势分析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1、简易型</w:t>
      </w:r>
      <w:r>
        <w:rPr>
          <w:rFonts w:hint="eastAsia"/>
        </w:rPr>
        <w:br/>
      </w:r>
      <w:r>
        <w:rPr>
          <w:rFonts w:hint="eastAsia"/>
        </w:rPr>
        <w:t>　　2、普通型</w:t>
      </w:r>
      <w:r>
        <w:rPr>
          <w:rFonts w:hint="eastAsia"/>
        </w:rPr>
        <w:br/>
      </w:r>
      <w:r>
        <w:rPr>
          <w:rFonts w:hint="eastAsia"/>
        </w:rPr>
        <w:t>　　3、高级型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ffd13b074aae" w:history="1">
        <w:r>
          <w:rPr>
            <w:rStyle w:val="Hyperlink"/>
          </w:rPr>
          <w:t>2008-2009年中国电烤箱市场研究年度报告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1ffd13b074aae" w:history="1">
        <w:r>
          <w:rPr>
            <w:rStyle w:val="Hyperlink"/>
          </w:rPr>
          <w:t>https://www.20087.com/2009-03/R_2008_2009diankaoxiangshichangyanjiunBaoGao.html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1a6d8e32340f2" w:history="1">
      <w:r>
        <w:rPr>
          <w:rStyle w:val="Hyperlink"/>
        </w:rPr>
        <w:t>2008-2009年中国电烤箱市场研究年度报告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iankaoxiangshichangyanjiunBaoGao.html" TargetMode="External" Id="R7b01ffd13b07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iankaoxiangshichangyanjiunBaoGao.html" TargetMode="External" Id="R21e1a6d8e323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2009-03-18T07:09:00Z</dcterms:created>
  <dcterms:modified xsi:type="dcterms:W3CDTF">2009-03-18T08:09:00Z</dcterms:modified>
  <dc:subject>2008-2009年中国电烤箱市场研究年度报告</dc:subject>
  <dc:title>2008-2009年中国电烤箱市场研究年度报告</dc:title>
  <cp:keywords>2008-2009年中国电烤箱市场研究年度报告</cp:keywords>
  <dc:description>2008-2009年中国电烤箱市场研究年度报告</dc:description>
</cp:coreProperties>
</file>