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05a800d7f4a1d" w:history="1">
              <w:r>
                <w:rPr>
                  <w:rStyle w:val="Hyperlink"/>
                </w:rPr>
                <w:t>2008-2010年中国医药市场深度分析及项目投资行业报告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05a800d7f4a1d" w:history="1">
              <w:r>
                <w:rPr>
                  <w:rStyle w:val="Hyperlink"/>
                </w:rPr>
                <w:t>2008-2010年中国医药市场深度分析及项目投资行业报告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05a800d7f4a1d" w:history="1">
                <w:r>
                  <w:rPr>
                    <w:rStyle w:val="Hyperlink"/>
                  </w:rPr>
                  <w:t>https://www.20087.com/2009-03/R_2008_2010yiyaoshichangshendufenxijixBaoGao.html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医药物流相关概述</w:t>
      </w:r>
      <w:r>
        <w:rPr>
          <w:rFonts w:hint="eastAsia"/>
        </w:rPr>
        <w:br/>
      </w:r>
      <w:r>
        <w:rPr>
          <w:rFonts w:hint="eastAsia"/>
        </w:rPr>
        <w:t>　　第一节 物流的定义与分类</w:t>
      </w:r>
      <w:r>
        <w:rPr>
          <w:rFonts w:hint="eastAsia"/>
        </w:rPr>
        <w:br/>
      </w:r>
      <w:r>
        <w:rPr>
          <w:rFonts w:hint="eastAsia"/>
        </w:rPr>
        <w:t>　　　　一、现代物流的定义及其重要性</w:t>
      </w:r>
      <w:r>
        <w:rPr>
          <w:rFonts w:hint="eastAsia"/>
        </w:rPr>
        <w:br/>
      </w:r>
      <w:r>
        <w:rPr>
          <w:rFonts w:hint="eastAsia"/>
        </w:rPr>
        <w:t>　　　　二、中国与美国物流定义的分析与比较</w:t>
      </w:r>
      <w:r>
        <w:rPr>
          <w:rFonts w:hint="eastAsia"/>
        </w:rPr>
        <w:br/>
      </w:r>
      <w:r>
        <w:rPr>
          <w:rFonts w:hint="eastAsia"/>
        </w:rPr>
        <w:t>　　　　三、物流的类型</w:t>
      </w:r>
      <w:r>
        <w:rPr>
          <w:rFonts w:hint="eastAsia"/>
        </w:rPr>
        <w:br/>
      </w:r>
      <w:r>
        <w:rPr>
          <w:rFonts w:hint="eastAsia"/>
        </w:rPr>
        <w:t>　　第二节 物流的术语及核算</w:t>
      </w:r>
      <w:r>
        <w:rPr>
          <w:rFonts w:hint="eastAsia"/>
        </w:rPr>
        <w:br/>
      </w:r>
      <w:r>
        <w:rPr>
          <w:rFonts w:hint="eastAsia"/>
        </w:rPr>
        <w:t>　　　　一、国家标准物流术语</w:t>
      </w:r>
      <w:r>
        <w:rPr>
          <w:rFonts w:hint="eastAsia"/>
        </w:rPr>
        <w:br/>
      </w:r>
      <w:r>
        <w:rPr>
          <w:rFonts w:hint="eastAsia"/>
        </w:rPr>
        <w:t>　　　　二、物流成本的核算</w:t>
      </w:r>
      <w:r>
        <w:rPr>
          <w:rFonts w:hint="eastAsia"/>
        </w:rPr>
        <w:br/>
      </w:r>
      <w:r>
        <w:rPr>
          <w:rFonts w:hint="eastAsia"/>
        </w:rPr>
        <w:t>　　第三节 医药物流的功能介绍</w:t>
      </w:r>
      <w:r>
        <w:rPr>
          <w:rFonts w:hint="eastAsia"/>
        </w:rPr>
        <w:br/>
      </w:r>
      <w:r>
        <w:rPr>
          <w:rFonts w:hint="eastAsia"/>
        </w:rPr>
        <w:t>　　　　一、网络设计</w:t>
      </w:r>
      <w:r>
        <w:rPr>
          <w:rFonts w:hint="eastAsia"/>
        </w:rPr>
        <w:br/>
      </w:r>
      <w:r>
        <w:rPr>
          <w:rFonts w:hint="eastAsia"/>
        </w:rPr>
        <w:t>　　　　二、信息</w:t>
      </w:r>
      <w:r>
        <w:rPr>
          <w:rFonts w:hint="eastAsia"/>
        </w:rPr>
        <w:br/>
      </w:r>
      <w:r>
        <w:rPr>
          <w:rFonts w:hint="eastAsia"/>
        </w:rPr>
        <w:t>　　　　三、运输</w:t>
      </w:r>
      <w:r>
        <w:rPr>
          <w:rFonts w:hint="eastAsia"/>
        </w:rPr>
        <w:br/>
      </w:r>
      <w:r>
        <w:rPr>
          <w:rFonts w:hint="eastAsia"/>
        </w:rPr>
        <w:t>　　　　四、存货</w:t>
      </w:r>
      <w:r>
        <w:rPr>
          <w:rFonts w:hint="eastAsia"/>
        </w:rPr>
        <w:br/>
      </w:r>
      <w:r>
        <w:rPr>
          <w:rFonts w:hint="eastAsia"/>
        </w:rPr>
        <w:t>　　　　五、仓储、物料搬运和包装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2007年我国医药行业运行情况分析</w:t>
      </w:r>
      <w:r>
        <w:rPr>
          <w:rFonts w:hint="eastAsia"/>
        </w:rPr>
        <w:br/>
      </w:r>
      <w:r>
        <w:rPr>
          <w:rFonts w:hint="eastAsia"/>
        </w:rPr>
        <w:t>　　第一节 “十五”期间我国医药行业发展情况</w:t>
      </w:r>
      <w:r>
        <w:rPr>
          <w:rFonts w:hint="eastAsia"/>
        </w:rPr>
        <w:br/>
      </w:r>
      <w:r>
        <w:rPr>
          <w:rFonts w:hint="eastAsia"/>
        </w:rPr>
        <w:t>　　　　一、行业总体保持快速增长</w:t>
      </w:r>
      <w:r>
        <w:rPr>
          <w:rFonts w:hint="eastAsia"/>
        </w:rPr>
        <w:br/>
      </w:r>
      <w:r>
        <w:rPr>
          <w:rFonts w:hint="eastAsia"/>
        </w:rPr>
        <w:t>　　　　二、医药经济结构进一步改善</w:t>
      </w:r>
      <w:r>
        <w:rPr>
          <w:rFonts w:hint="eastAsia"/>
        </w:rPr>
        <w:br/>
      </w:r>
      <w:r>
        <w:rPr>
          <w:rFonts w:hint="eastAsia"/>
        </w:rPr>
        <w:t>　　　　三、技术进步和技术创新发展情况</w:t>
      </w:r>
      <w:r>
        <w:rPr>
          <w:rFonts w:hint="eastAsia"/>
        </w:rPr>
        <w:br/>
      </w:r>
      <w:r>
        <w:rPr>
          <w:rFonts w:hint="eastAsia"/>
        </w:rPr>
        <w:t>　　　　四、管理水平进一步提高</w:t>
      </w:r>
      <w:r>
        <w:rPr>
          <w:rFonts w:hint="eastAsia"/>
        </w:rPr>
        <w:br/>
      </w:r>
      <w:r>
        <w:rPr>
          <w:rFonts w:hint="eastAsia"/>
        </w:rPr>
        <w:t>　　　　五、医药出口持续增长</w:t>
      </w:r>
      <w:r>
        <w:rPr>
          <w:rFonts w:hint="eastAsia"/>
        </w:rPr>
        <w:br/>
      </w:r>
      <w:r>
        <w:rPr>
          <w:rFonts w:hint="eastAsia"/>
        </w:rPr>
        <w:t>　　第二节 2007年医药行业运行情况分析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一、2007年医药行业总体运行情况</w:t>
      </w:r>
      <w:r>
        <w:rPr>
          <w:rFonts w:hint="eastAsia"/>
        </w:rPr>
        <w:br/>
      </w:r>
      <w:r>
        <w:rPr>
          <w:rFonts w:hint="eastAsia"/>
        </w:rPr>
        <w:t>　　　　二、2007年医药行业市场供需分析</w:t>
      </w:r>
      <w:r>
        <w:rPr>
          <w:rFonts w:hint="eastAsia"/>
        </w:rPr>
        <w:br/>
      </w:r>
      <w:r>
        <w:rPr>
          <w:rFonts w:hint="eastAsia"/>
        </w:rPr>
        <w:t>　　　　三、2007年医药行业企业经营情况</w:t>
      </w:r>
      <w:r>
        <w:rPr>
          <w:rFonts w:hint="eastAsia"/>
        </w:rPr>
        <w:br/>
      </w:r>
      <w:r>
        <w:rPr>
          <w:rFonts w:hint="eastAsia"/>
        </w:rPr>
        <w:t>　　　　四、2007年医药行业固定资产投资分析</w:t>
      </w:r>
      <w:r>
        <w:rPr>
          <w:rFonts w:hint="eastAsia"/>
        </w:rPr>
        <w:br/>
      </w:r>
      <w:r>
        <w:rPr>
          <w:rFonts w:hint="eastAsia"/>
        </w:rPr>
        <w:t>　　第三节 2007年我国医药行业存在的问题及对策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二、医药行业遭遇三大政策困境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三、2007年运行情况中存在的问题</w:t>
      </w:r>
      <w:r>
        <w:rPr>
          <w:rFonts w:hint="eastAsia"/>
        </w:rPr>
        <w:br/>
      </w:r>
      <w:r>
        <w:rPr>
          <w:rFonts w:hint="eastAsia"/>
        </w:rPr>
        <w:t>　　　　四、定价机制困扰民族医药工业</w:t>
      </w:r>
      <w:r>
        <w:rPr>
          <w:rFonts w:hint="eastAsia"/>
        </w:rPr>
        <w:br/>
      </w:r>
      <w:r>
        <w:rPr>
          <w:rFonts w:hint="eastAsia"/>
        </w:rPr>
        <w:t>　　　　五、知识产权成中国药企之痛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六、我国医药行业发展的对策措施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我国当前医药产业生存状况及发展分析</w:t>
      </w:r>
      <w:r>
        <w:rPr>
          <w:rFonts w:hint="eastAsia"/>
        </w:rPr>
        <w:br/>
      </w:r>
      <w:r>
        <w:rPr>
          <w:rFonts w:hint="eastAsia"/>
        </w:rPr>
        <w:t>　　　　一、医药产业生存现状调查</w:t>
      </w:r>
      <w:r>
        <w:rPr>
          <w:rFonts w:hint="eastAsia"/>
        </w:rPr>
        <w:br/>
      </w:r>
      <w:r>
        <w:rPr>
          <w:rFonts w:hint="eastAsia"/>
        </w:rPr>
        <w:t>　　　　二、医药产业发展陷入困境的政策性原因分析</w:t>
      </w:r>
      <w:r>
        <w:rPr>
          <w:rFonts w:hint="eastAsia"/>
        </w:rPr>
        <w:br/>
      </w:r>
      <w:r>
        <w:rPr>
          <w:rFonts w:hint="eastAsia"/>
        </w:rPr>
        <w:t>　　　　三、对政策调整方向的思考与建议</w:t>
      </w:r>
      <w:r>
        <w:rPr>
          <w:rFonts w:hint="eastAsia"/>
        </w:rPr>
        <w:br/>
      </w:r>
      <w:r>
        <w:rPr>
          <w:rFonts w:hint="eastAsia"/>
        </w:rPr>
        <w:t>　　第二节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第三节 2007年医药行业政策环境分析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一、2007年国务院整顿和规范药品市场秩序</w:t>
      </w:r>
      <w:r>
        <w:rPr>
          <w:rFonts w:hint="eastAsia"/>
        </w:rPr>
        <w:br/>
      </w:r>
      <w:r>
        <w:rPr>
          <w:rFonts w:hint="eastAsia"/>
        </w:rPr>
        <w:t>　　　　二、发改委严控药价制药业迎来严峻政策期</w:t>
      </w:r>
      <w:r>
        <w:rPr>
          <w:rFonts w:hint="eastAsia"/>
        </w:rPr>
        <w:br/>
      </w:r>
      <w:r>
        <w:rPr>
          <w:rFonts w:hint="eastAsia"/>
        </w:rPr>
        <w:t>　　　　三、药监部门将对药品生产批准文号重新登记</w:t>
      </w:r>
      <w:r>
        <w:rPr>
          <w:rFonts w:hint="eastAsia"/>
        </w:rPr>
        <w:br/>
      </w:r>
      <w:r>
        <w:rPr>
          <w:rFonts w:hint="eastAsia"/>
        </w:rPr>
        <w:t>　　　　四、发改委“十一五”期间重点监管医药价格</w:t>
      </w:r>
      <w:r>
        <w:rPr>
          <w:rFonts w:hint="eastAsia"/>
        </w:rPr>
        <w:br/>
      </w:r>
      <w:r>
        <w:rPr>
          <w:rFonts w:hint="eastAsia"/>
        </w:rPr>
        <w:t>　　第四节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一、医疗卫生体制改革总体不成功</w:t>
      </w:r>
      <w:r>
        <w:rPr>
          <w:rFonts w:hint="eastAsia"/>
        </w:rPr>
        <w:br/>
      </w:r>
      <w:r>
        <w:rPr>
          <w:rFonts w:hint="eastAsia"/>
        </w:rPr>
        <w:t>　　　　二、医药流通体制改革步伐加快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　　四、医药行业周期性波动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三、2008-2010年需求预测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一、医药产品进出口快速增长，出口额远大于进口</w:t>
      </w:r>
      <w:r>
        <w:rPr>
          <w:rFonts w:hint="eastAsia"/>
        </w:rPr>
        <w:br/>
      </w:r>
      <w:r>
        <w:rPr>
          <w:rFonts w:hint="eastAsia"/>
        </w:rPr>
        <w:t>　　　　二、西药类进出口分析及预测</w:t>
      </w:r>
      <w:r>
        <w:rPr>
          <w:rFonts w:hint="eastAsia"/>
        </w:rPr>
        <w:br/>
      </w:r>
      <w:r>
        <w:rPr>
          <w:rFonts w:hint="eastAsia"/>
        </w:rPr>
        <w:t>　　　　三、中药类进出口分析及预测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我国医药行业消费者分析</w:t>
      </w:r>
      <w:r>
        <w:rPr>
          <w:rFonts w:hint="eastAsia"/>
        </w:rPr>
        <w:br/>
      </w:r>
      <w:r>
        <w:rPr>
          <w:rFonts w:hint="eastAsia"/>
        </w:rPr>
        <w:t>　　第一节 农村医药市场特征分析</w:t>
      </w:r>
      <w:r>
        <w:rPr>
          <w:rFonts w:hint="eastAsia"/>
        </w:rPr>
        <w:br/>
      </w:r>
      <w:r>
        <w:rPr>
          <w:rFonts w:hint="eastAsia"/>
        </w:rPr>
        <w:t>　　第二节 药品消费的结构问题</w:t>
      </w:r>
      <w:r>
        <w:rPr>
          <w:rFonts w:hint="eastAsia"/>
        </w:rPr>
        <w:br/>
      </w:r>
      <w:r>
        <w:rPr>
          <w:rFonts w:hint="eastAsia"/>
        </w:rPr>
        <w:t>　　　　一、城乡消费结构</w:t>
      </w:r>
      <w:r>
        <w:rPr>
          <w:rFonts w:hint="eastAsia"/>
        </w:rPr>
        <w:br/>
      </w:r>
      <w:r>
        <w:rPr>
          <w:rFonts w:hint="eastAsia"/>
        </w:rPr>
        <w:t>　　　　二、国产药与进口药、合资药品的市场占有率</w:t>
      </w:r>
      <w:r>
        <w:rPr>
          <w:rFonts w:hint="eastAsia"/>
        </w:rPr>
        <w:br/>
      </w:r>
      <w:r>
        <w:rPr>
          <w:rFonts w:hint="eastAsia"/>
        </w:rPr>
        <w:t>　　　　三、消费药品类别结构</w:t>
      </w:r>
      <w:r>
        <w:rPr>
          <w:rFonts w:hint="eastAsia"/>
        </w:rPr>
        <w:br/>
      </w:r>
      <w:r>
        <w:rPr>
          <w:rFonts w:hint="eastAsia"/>
        </w:rPr>
        <w:t>　　　　四、消费弹性分析</w:t>
      </w:r>
      <w:r>
        <w:rPr>
          <w:rFonts w:hint="eastAsia"/>
        </w:rPr>
        <w:br/>
      </w:r>
      <w:r>
        <w:rPr>
          <w:rFonts w:hint="eastAsia"/>
        </w:rPr>
        <w:t>　　第三节 消费者消费心理分析</w:t>
      </w:r>
      <w:r>
        <w:rPr>
          <w:rFonts w:hint="eastAsia"/>
        </w:rPr>
        <w:br/>
      </w:r>
      <w:r>
        <w:rPr>
          <w:rFonts w:hint="eastAsia"/>
        </w:rPr>
        <w:t>　　第四节 药品在医疗机构的消费调查</w:t>
      </w:r>
      <w:r>
        <w:rPr>
          <w:rFonts w:hint="eastAsia"/>
        </w:rPr>
        <w:br/>
      </w:r>
      <w:r>
        <w:rPr>
          <w:rFonts w:hint="eastAsia"/>
        </w:rPr>
        <w:t>　　　　一、病人就医习惯</w:t>
      </w:r>
      <w:r>
        <w:rPr>
          <w:rFonts w:hint="eastAsia"/>
        </w:rPr>
        <w:br/>
      </w:r>
      <w:r>
        <w:rPr>
          <w:rFonts w:hint="eastAsia"/>
        </w:rPr>
        <w:t>　　　　二、信息渠道及媒体习惯</w:t>
      </w:r>
      <w:r>
        <w:rPr>
          <w:rFonts w:hint="eastAsia"/>
        </w:rPr>
        <w:br/>
      </w:r>
      <w:r>
        <w:rPr>
          <w:rFonts w:hint="eastAsia"/>
        </w:rPr>
        <w:t>　　　　三、采购习惯及使用态度</w:t>
      </w:r>
      <w:r>
        <w:rPr>
          <w:rFonts w:hint="eastAsia"/>
        </w:rPr>
        <w:br/>
      </w:r>
      <w:r>
        <w:rPr>
          <w:rFonts w:hint="eastAsia"/>
        </w:rPr>
        <w:t>　　第五节 消费者家庭常备药品调查</w:t>
      </w:r>
      <w:r>
        <w:rPr>
          <w:rFonts w:hint="eastAsia"/>
        </w:rPr>
        <w:br/>
      </w:r>
      <w:r>
        <w:rPr>
          <w:rFonts w:hint="eastAsia"/>
        </w:rPr>
        <w:t>　　　　一、抗感冒药、抗生素和解热镇痛药是家庭最常备和常用的三大药品</w:t>
      </w:r>
      <w:r>
        <w:rPr>
          <w:rFonts w:hint="eastAsia"/>
        </w:rPr>
        <w:br/>
      </w:r>
      <w:r>
        <w:rPr>
          <w:rFonts w:hint="eastAsia"/>
        </w:rPr>
        <w:t>　　　　二、药店是市区居民购买常备药品的主要地点</w:t>
      </w:r>
      <w:r>
        <w:rPr>
          <w:rFonts w:hint="eastAsia"/>
        </w:rPr>
        <w:br/>
      </w:r>
      <w:r>
        <w:rPr>
          <w:rFonts w:hint="eastAsia"/>
        </w:rPr>
        <w:t>　　第六节 非处方药市场消费者行为分析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四、OTC购买过程</w:t>
      </w:r>
      <w:r>
        <w:rPr>
          <w:rFonts w:hint="eastAsia"/>
        </w:rPr>
        <w:br/>
      </w:r>
      <w:r>
        <w:rPr>
          <w:rFonts w:hint="eastAsia"/>
        </w:rPr>
        <w:t>　　第七节 消费者对中西药的选择</w:t>
      </w:r>
      <w:r>
        <w:rPr>
          <w:rFonts w:hint="eastAsia"/>
        </w:rPr>
        <w:br/>
      </w:r>
      <w:r>
        <w:rPr>
          <w:rFonts w:hint="eastAsia"/>
        </w:rPr>
        <w:t>　　第八节 医药市场城乡消费者需求对比分析</w:t>
      </w:r>
      <w:r>
        <w:rPr>
          <w:rFonts w:hint="eastAsia"/>
        </w:rPr>
        <w:br/>
      </w:r>
      <w:r>
        <w:rPr>
          <w:rFonts w:hint="eastAsia"/>
        </w:rPr>
        <w:t>　　　　一、城市患者药品消费心理和习惯分析</w:t>
      </w:r>
      <w:r>
        <w:rPr>
          <w:rFonts w:hint="eastAsia"/>
        </w:rPr>
        <w:br/>
      </w:r>
      <w:r>
        <w:rPr>
          <w:rFonts w:hint="eastAsia"/>
        </w:rPr>
        <w:t>　　　　二、农村患者药品消费心理和习惯分析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中国医药销售渠道分析</w:t>
      </w:r>
      <w:r>
        <w:rPr>
          <w:rFonts w:hint="eastAsia"/>
        </w:rPr>
        <w:br/>
      </w:r>
      <w:r>
        <w:rPr>
          <w:rFonts w:hint="eastAsia"/>
        </w:rPr>
        <w:t>　　第一节 中国医药流通分析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三、特殊药品流通环节存在的主要问题及对策</w:t>
      </w:r>
      <w:r>
        <w:rPr>
          <w:rFonts w:hint="eastAsia"/>
        </w:rPr>
        <w:br/>
      </w:r>
      <w:r>
        <w:rPr>
          <w:rFonts w:hint="eastAsia"/>
        </w:rPr>
        <w:t>　　　　四、我国药品流通监管逐步实现网络化</w:t>
      </w:r>
      <w:r>
        <w:rPr>
          <w:rFonts w:hint="eastAsia"/>
        </w:rPr>
        <w:br/>
      </w:r>
      <w:r>
        <w:rPr>
          <w:rFonts w:hint="eastAsia"/>
        </w:rPr>
        <w:t>　　　　五、中国医药流通业的现状及发展策略</w:t>
      </w:r>
      <w:r>
        <w:rPr>
          <w:rFonts w:hint="eastAsia"/>
        </w:rPr>
        <w:br/>
      </w:r>
      <w:r>
        <w:rPr>
          <w:rFonts w:hint="eastAsia"/>
        </w:rPr>
        <w:t>　　　　六、医药流通业的市场营销拓展问题及趋势研究</w:t>
      </w:r>
      <w:r>
        <w:rPr>
          <w:rFonts w:hint="eastAsia"/>
        </w:rPr>
        <w:br/>
      </w:r>
      <w:r>
        <w:rPr>
          <w:rFonts w:hint="eastAsia"/>
        </w:rPr>
        <w:t>　　　　七、物流在我国医药流通领域发展现状的分析</w:t>
      </w:r>
      <w:r>
        <w:rPr>
          <w:rFonts w:hint="eastAsia"/>
        </w:rPr>
        <w:br/>
      </w:r>
      <w:r>
        <w:rPr>
          <w:rFonts w:hint="eastAsia"/>
        </w:rPr>
        <w:t>　　　　八、我国医药物流产业发展趋势分析</w:t>
      </w:r>
      <w:r>
        <w:rPr>
          <w:rFonts w:hint="eastAsia"/>
        </w:rPr>
        <w:br/>
      </w:r>
      <w:r>
        <w:rPr>
          <w:rFonts w:hint="eastAsia"/>
        </w:rPr>
        <w:t>　　　　九、如何构建我国药品流通的良性机制</w:t>
      </w:r>
      <w:r>
        <w:rPr>
          <w:rFonts w:hint="eastAsia"/>
        </w:rPr>
        <w:br/>
      </w:r>
      <w:r>
        <w:rPr>
          <w:rFonts w:hint="eastAsia"/>
        </w:rPr>
        <w:t>　　第二节 国医药零售</w:t>
      </w:r>
      <w:r>
        <w:rPr>
          <w:rFonts w:hint="eastAsia"/>
        </w:rPr>
        <w:br/>
      </w:r>
      <w:r>
        <w:rPr>
          <w:rFonts w:hint="eastAsia"/>
        </w:rPr>
        <w:t>　　　　一、国际竞争下中国医药零售业历史与现状</w:t>
      </w:r>
      <w:r>
        <w:rPr>
          <w:rFonts w:hint="eastAsia"/>
        </w:rPr>
        <w:br/>
      </w:r>
      <w:r>
        <w:rPr>
          <w:rFonts w:hint="eastAsia"/>
        </w:rPr>
        <w:t>　　　　二、医药零售业规模化发展的主要途径分析</w:t>
      </w:r>
      <w:r>
        <w:rPr>
          <w:rFonts w:hint="eastAsia"/>
        </w:rPr>
        <w:br/>
      </w:r>
      <w:r>
        <w:rPr>
          <w:rFonts w:hint="eastAsia"/>
        </w:rPr>
        <w:t>　　　　三、外资进入对我医药零售业的影响</w:t>
      </w:r>
      <w:r>
        <w:rPr>
          <w:rFonts w:hint="eastAsia"/>
        </w:rPr>
        <w:br/>
      </w:r>
      <w:r>
        <w:rPr>
          <w:rFonts w:hint="eastAsia"/>
        </w:rPr>
        <w:t>　　　　四、困扰我国医药零售业发展的三个问题</w:t>
      </w:r>
      <w:r>
        <w:rPr>
          <w:rFonts w:hint="eastAsia"/>
        </w:rPr>
        <w:br/>
      </w:r>
      <w:r>
        <w:rPr>
          <w:rFonts w:hint="eastAsia"/>
        </w:rPr>
        <w:t>　　　　五、“限售令”对药品零售业冲击巨大</w:t>
      </w:r>
      <w:r>
        <w:rPr>
          <w:rFonts w:hint="eastAsia"/>
        </w:rPr>
        <w:br/>
      </w:r>
      <w:r>
        <w:rPr>
          <w:rFonts w:hint="eastAsia"/>
        </w:rPr>
        <w:t>　　　　六、医药零售业发展趋势分析</w:t>
      </w:r>
      <w:r>
        <w:rPr>
          <w:rFonts w:hint="eastAsia"/>
        </w:rPr>
        <w:br/>
      </w:r>
      <w:r>
        <w:rPr>
          <w:rFonts w:hint="eastAsia"/>
        </w:rPr>
        <w:t>　　第三节 国医药连锁经营</w:t>
      </w:r>
      <w:r>
        <w:rPr>
          <w:rFonts w:hint="eastAsia"/>
        </w:rPr>
        <w:br/>
      </w:r>
      <w:r>
        <w:rPr>
          <w:rFonts w:hint="eastAsia"/>
        </w:rPr>
        <w:t>　　　　一、医药连锁经营现状</w:t>
      </w:r>
      <w:r>
        <w:rPr>
          <w:rFonts w:hint="eastAsia"/>
        </w:rPr>
        <w:br/>
      </w:r>
      <w:r>
        <w:rPr>
          <w:rFonts w:hint="eastAsia"/>
        </w:rPr>
        <w:t>　　　　二、医药连锁发展分析</w:t>
      </w:r>
      <w:r>
        <w:rPr>
          <w:rFonts w:hint="eastAsia"/>
        </w:rPr>
        <w:br/>
      </w:r>
      <w:r>
        <w:rPr>
          <w:rFonts w:hint="eastAsia"/>
        </w:rPr>
        <w:t>　　　　三、2007医药零售连锁退市现象分析</w:t>
      </w:r>
      <w:r>
        <w:rPr>
          <w:rFonts w:hint="eastAsia"/>
        </w:rPr>
        <w:br/>
      </w:r>
      <w:r>
        <w:rPr>
          <w:rFonts w:hint="eastAsia"/>
        </w:rPr>
        <w:t>　　　　四、外资进入医药分销领域分析</w:t>
      </w:r>
      <w:r>
        <w:rPr>
          <w:rFonts w:hint="eastAsia"/>
        </w:rPr>
        <w:br/>
      </w:r>
      <w:r>
        <w:rPr>
          <w:rFonts w:hint="eastAsia"/>
        </w:rPr>
        <w:t>　　　　四、医药连锁配送的社会化之路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子行业分析</w:t>
      </w:r>
      <w:r>
        <w:rPr>
          <w:rFonts w:hint="eastAsia"/>
        </w:rPr>
        <w:br/>
      </w:r>
      <w:r>
        <w:rPr>
          <w:rFonts w:hint="eastAsia"/>
        </w:rPr>
        <w:t>　　第一节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一、子行业规模指标比重变化</w:t>
      </w:r>
      <w:r>
        <w:rPr>
          <w:rFonts w:hint="eastAsia"/>
        </w:rPr>
        <w:br/>
      </w:r>
      <w:r>
        <w:rPr>
          <w:rFonts w:hint="eastAsia"/>
        </w:rPr>
        <w:t>　　　　二、子行业经济运行对比分析</w:t>
      </w:r>
      <w:r>
        <w:rPr>
          <w:rFonts w:hint="eastAsia"/>
        </w:rPr>
        <w:br/>
      </w:r>
      <w:r>
        <w:rPr>
          <w:rFonts w:hint="eastAsia"/>
        </w:rPr>
        <w:t>　　第二节 化学原料药行业发展状况分析及预测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一、行业发展基本特征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第三节 化学制剂行业发展状况分析及预测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一、行业基本特征分析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中药行业发展状况分析及预测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一、中药行业开始复苏，地位逐渐增强</w:t>
      </w:r>
      <w:r>
        <w:rPr>
          <w:rFonts w:hint="eastAsia"/>
        </w:rPr>
        <w:br/>
      </w:r>
      <w:r>
        <w:rPr>
          <w:rFonts w:hint="eastAsia"/>
        </w:rPr>
        <w:t>　　　　二、中药饮片行业分析</w:t>
      </w:r>
      <w:r>
        <w:rPr>
          <w:rFonts w:hint="eastAsia"/>
        </w:rPr>
        <w:br/>
      </w:r>
      <w:r>
        <w:rPr>
          <w:rFonts w:hint="eastAsia"/>
        </w:rPr>
        <w:t>　　　　三、中成药行业分析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第五节 生物制药行业发展状况分析及预测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一、生物制药行业历史发展的三个阶段</w:t>
      </w:r>
      <w:r>
        <w:rPr>
          <w:rFonts w:hint="eastAsia"/>
        </w:rPr>
        <w:br/>
      </w:r>
      <w:r>
        <w:rPr>
          <w:rFonts w:hint="eastAsia"/>
        </w:rPr>
        <w:t>　　　　二、行业规模及经济运行状况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一、区域在行业中的地位及特征分析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一、区域在行业中的地位及特征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三、区域子行业对比分析</w:t>
      </w:r>
      <w:r>
        <w:rPr>
          <w:rFonts w:hint="eastAsia"/>
        </w:rPr>
        <w:br/>
      </w:r>
      <w:r>
        <w:rPr>
          <w:rFonts w:hint="eastAsia"/>
        </w:rPr>
        <w:t>　　　　四、区域行业发展趋势预测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制药行业领先企业分析</w:t>
      </w:r>
      <w:r>
        <w:rPr>
          <w:rFonts w:hint="eastAsia"/>
        </w:rPr>
        <w:br/>
      </w:r>
      <w:r>
        <w:rPr>
          <w:rFonts w:hint="eastAsia"/>
        </w:rPr>
        <w:t>　　第一节 上海医药集团有限公司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三、上药集团品牌发展策略</w:t>
      </w:r>
      <w:r>
        <w:rPr>
          <w:rFonts w:hint="eastAsia"/>
        </w:rPr>
        <w:br/>
      </w:r>
      <w:r>
        <w:rPr>
          <w:rFonts w:hint="eastAsia"/>
        </w:rPr>
        <w:t>　　　　四、上药集团国际化策略</w:t>
      </w:r>
      <w:r>
        <w:rPr>
          <w:rFonts w:hint="eastAsia"/>
        </w:rPr>
        <w:br/>
      </w:r>
      <w:r>
        <w:rPr>
          <w:rFonts w:hint="eastAsia"/>
        </w:rPr>
        <w:t>　　　　五、2007年上药集团上市分析</w:t>
      </w:r>
      <w:r>
        <w:rPr>
          <w:rFonts w:hint="eastAsia"/>
        </w:rPr>
        <w:br/>
      </w:r>
      <w:r>
        <w:rPr>
          <w:rFonts w:hint="eastAsia"/>
        </w:rPr>
        <w:t>　　第二节 北京医药集团有限责任公司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二、战略重组做强做大北京医药集团</w:t>
      </w:r>
      <w:r>
        <w:rPr>
          <w:rFonts w:hint="eastAsia"/>
        </w:rPr>
        <w:br/>
      </w:r>
      <w:r>
        <w:rPr>
          <w:rFonts w:hint="eastAsia"/>
        </w:rPr>
        <w:t>　　　　三、北京医药集团从高端切入生物制药领域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三、公司未来发展情况及策略</w:t>
      </w:r>
      <w:r>
        <w:rPr>
          <w:rFonts w:hint="eastAsia"/>
        </w:rPr>
        <w:br/>
      </w:r>
      <w:r>
        <w:rPr>
          <w:rFonts w:hint="eastAsia"/>
        </w:rPr>
        <w:t>　　第四节 天津医药集团有限公司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二、2007年天津医药集团建科技创新体系</w:t>
      </w:r>
      <w:r>
        <w:rPr>
          <w:rFonts w:hint="eastAsia"/>
        </w:rPr>
        <w:br/>
      </w:r>
      <w:r>
        <w:rPr>
          <w:rFonts w:hint="eastAsia"/>
        </w:rPr>
        <w:t>　　第五节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三、扬子江药业集团营销模式分析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三、哈药集团品牌营销策略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重庆太极集团有限公司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二、石药集团名牌发展策略</w:t>
      </w:r>
      <w:r>
        <w:rPr>
          <w:rFonts w:hint="eastAsia"/>
        </w:rPr>
        <w:br/>
      </w:r>
      <w:r>
        <w:rPr>
          <w:rFonts w:hint="eastAsia"/>
        </w:rPr>
        <w:t>　　　　三、公司技术创新发展策略</w:t>
      </w:r>
      <w:r>
        <w:rPr>
          <w:rFonts w:hint="eastAsia"/>
        </w:rPr>
        <w:br/>
      </w:r>
      <w:r>
        <w:rPr>
          <w:rFonts w:hint="eastAsia"/>
        </w:rPr>
        <w:t>　　　　四、石药集团开拓海外医药高端市场分析</w:t>
      </w:r>
      <w:r>
        <w:rPr>
          <w:rFonts w:hint="eastAsia"/>
        </w:rPr>
        <w:br/>
      </w:r>
      <w:r>
        <w:rPr>
          <w:rFonts w:hint="eastAsia"/>
        </w:rPr>
        <w:t>　　第九节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第十节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三、2007年华药制剂出口情况</w:t>
      </w:r>
      <w:r>
        <w:rPr>
          <w:rFonts w:hint="eastAsia"/>
        </w:rPr>
        <w:br/>
      </w:r>
      <w:r>
        <w:rPr>
          <w:rFonts w:hint="eastAsia"/>
        </w:rPr>
        <w:t>　　　　四、华北制药国际化发展策略</w:t>
      </w:r>
      <w:r>
        <w:rPr>
          <w:rFonts w:hint="eastAsia"/>
        </w:rPr>
        <w:br/>
      </w:r>
      <w:r>
        <w:rPr>
          <w:rFonts w:hint="eastAsia"/>
        </w:rPr>
        <w:t>　　　　五、公司发展策略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一、总体投资机会及投资分析</w:t>
      </w:r>
      <w:r>
        <w:rPr>
          <w:rFonts w:hint="eastAsia"/>
        </w:rPr>
        <w:br/>
      </w:r>
      <w:r>
        <w:rPr>
          <w:rFonts w:hint="eastAsia"/>
        </w:rPr>
        <w:t>　　　　二、子行业投资机会及投资分析</w:t>
      </w:r>
      <w:r>
        <w:rPr>
          <w:rFonts w:hint="eastAsia"/>
        </w:rPr>
        <w:br/>
      </w:r>
      <w:r>
        <w:rPr>
          <w:rFonts w:hint="eastAsia"/>
        </w:rPr>
        <w:t>　　　　三、区域投资机会及投资分析</w:t>
      </w:r>
      <w:r>
        <w:rPr>
          <w:rFonts w:hint="eastAsia"/>
        </w:rPr>
        <w:br/>
      </w:r>
      <w:r>
        <w:rPr>
          <w:rFonts w:hint="eastAsia"/>
        </w:rPr>
        <w:t>　　　　四、企业投资机会及投资分析</w:t>
      </w:r>
      <w:r>
        <w:rPr>
          <w:rFonts w:hint="eastAsia"/>
        </w:rPr>
        <w:br/>
      </w:r>
      <w:r>
        <w:rPr>
          <w:rFonts w:hint="eastAsia"/>
        </w:rPr>
        <w:t>　　第二节 产业链投资机会分析</w:t>
      </w:r>
      <w:r>
        <w:rPr>
          <w:rFonts w:hint="eastAsia"/>
        </w:rPr>
        <w:br/>
      </w:r>
      <w:r>
        <w:rPr>
          <w:rFonts w:hint="eastAsia"/>
        </w:rPr>
        <w:t>　　　　一、医药商业投资机会分析</w:t>
      </w:r>
      <w:r>
        <w:rPr>
          <w:rFonts w:hint="eastAsia"/>
        </w:rPr>
        <w:br/>
      </w:r>
      <w:r>
        <w:rPr>
          <w:rFonts w:hint="eastAsia"/>
        </w:rPr>
        <w:t>　　　　二、医疗器械行业投资机会分析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2008-2010年医药行业发展战略</w:t>
      </w:r>
      <w:r>
        <w:rPr>
          <w:rFonts w:hint="eastAsia"/>
        </w:rPr>
        <w:br/>
      </w:r>
      <w:r>
        <w:rPr>
          <w:rFonts w:hint="eastAsia"/>
        </w:rPr>
        <w:t>　　第一节 医药行业发展机遇分析</w:t>
      </w:r>
      <w:r>
        <w:rPr>
          <w:rFonts w:hint="eastAsia"/>
        </w:rPr>
        <w:br/>
      </w:r>
      <w:r>
        <w:rPr>
          <w:rFonts w:hint="eastAsia"/>
        </w:rPr>
        <w:t>　　　　一、医改拓展普药规模新增市场空间分析</w:t>
      </w:r>
      <w:r>
        <w:rPr>
          <w:rFonts w:hint="eastAsia"/>
        </w:rPr>
        <w:br/>
      </w:r>
      <w:r>
        <w:rPr>
          <w:rFonts w:hint="eastAsia"/>
        </w:rPr>
        <w:t>　　　　二、国际制药分工给中国药企走出去以新机遇</w:t>
      </w:r>
      <w:r>
        <w:rPr>
          <w:rFonts w:hint="eastAsia"/>
        </w:rPr>
        <w:br/>
      </w:r>
      <w:r>
        <w:rPr>
          <w:rFonts w:hint="eastAsia"/>
        </w:rPr>
        <w:t>　　　　三、2008-2010年非专利药物市场带来的机遇</w:t>
      </w:r>
      <w:r>
        <w:rPr>
          <w:rFonts w:hint="eastAsia"/>
        </w:rPr>
        <w:br/>
      </w:r>
      <w:r>
        <w:rPr>
          <w:rFonts w:hint="eastAsia"/>
        </w:rPr>
        <w:t>　　第二节 2007年医药市场专利药到期情况与开发策略</w:t>
      </w:r>
      <w:r>
        <w:rPr>
          <w:rFonts w:hint="eastAsia"/>
        </w:rPr>
        <w:br/>
      </w:r>
      <w:r>
        <w:rPr>
          <w:rFonts w:hint="eastAsia"/>
        </w:rPr>
        <w:t>　　　　一、2007年全球医药市场专利药到期情况分析</w:t>
      </w:r>
      <w:r>
        <w:rPr>
          <w:rFonts w:hint="eastAsia"/>
        </w:rPr>
        <w:br/>
      </w:r>
      <w:r>
        <w:rPr>
          <w:rFonts w:hint="eastAsia"/>
        </w:rPr>
        <w:t>　　　　二、专利保护到期药物的开发策略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二、我国制药业国际化发展战略</w:t>
      </w:r>
      <w:r>
        <w:rPr>
          <w:rFonts w:hint="eastAsia"/>
        </w:rPr>
        <w:br/>
      </w:r>
      <w:r>
        <w:rPr>
          <w:rFonts w:hint="eastAsia"/>
        </w:rPr>
        <w:t>　　第五节 中:智:林:：研究中心观点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05a800d7f4a1d" w:history="1">
        <w:r>
          <w:rPr>
            <w:rStyle w:val="Hyperlink"/>
          </w:rPr>
          <w:t>2008-2010年中国医药市场深度分析及项目投资行业报告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05a800d7f4a1d" w:history="1">
        <w:r>
          <w:rPr>
            <w:rStyle w:val="Hyperlink"/>
          </w:rPr>
          <w:t>https://www.20087.com/2009-03/R_2008_2010yiyaoshichangshendufenxijixBaoGao.html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8428f2b7428f" w:history="1">
      <w:r>
        <w:rPr>
          <w:rStyle w:val="Hyperlink"/>
        </w:rPr>
        <w:t>2008-2010年中国医药市场深度分析及项目投资行业报告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yaoshichangshendufenxijixBaoGao.html" TargetMode="External" Id="Ra2e05a800d7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yaoshichangshendufenxijixBaoGao.html" TargetMode="External" Id="R151c8428f2b7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2009-03-05T06:59:00Z</dcterms:created>
  <dcterms:modified xsi:type="dcterms:W3CDTF">2009-03-05T07:59:00Z</dcterms:modified>
  <dc:subject>2008-2010年中国医药市场深度分析及项目投资行业报告</dc:subject>
  <dc:title>2008-2010年中国医药市场深度分析及项目投资行业报告</dc:title>
  <cp:keywords>2008-2010年中国医药市场深度分析及项目投资行业报告</cp:keywords>
  <dc:description>2008-2010年中国医药市场深度分析及项目投资行业报告</dc:description>
</cp:coreProperties>
</file>