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0a4de26b34b46" w:history="1">
              <w:r>
                <w:rPr>
                  <w:rStyle w:val="Hyperlink"/>
                </w:rPr>
                <w:t>2009中国三星/SAMSUNG数码摄像机品牌传播网络监测报告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0a4de26b34b46" w:history="1">
              <w:r>
                <w:rPr>
                  <w:rStyle w:val="Hyperlink"/>
                </w:rPr>
                <w:t>2009中国三星/SAMSUNG数码摄像机品牌传播网络监测报告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0a4de26b34b46" w:history="1">
                <w:r>
                  <w:rPr>
                    <w:rStyle w:val="Hyperlink"/>
                  </w:rPr>
                  <w:t>https://www.20087.com/2009-03/R_2009zhongguosanxingshumashexiangjipiBaoGao.html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3三星/SAMSUNG与竞争对手品牌关注度分析</w:t>
      </w:r>
      <w:r>
        <w:rPr>
          <w:rFonts w:hint="eastAsia"/>
        </w:rPr>
        <w:br/>
      </w:r>
      <w:r>
        <w:rPr>
          <w:rFonts w:hint="eastAsia"/>
        </w:rPr>
        <w:t>　　4三星/SAMSUNG与竞争对手品牌活跃度分析</w:t>
      </w:r>
      <w:r>
        <w:rPr>
          <w:rFonts w:hint="eastAsia"/>
        </w:rPr>
        <w:br/>
      </w:r>
      <w:r>
        <w:rPr>
          <w:rFonts w:hint="eastAsia"/>
        </w:rPr>
        <w:t>　　5三星/SAMSUNG与竞争对手品牌网络传播媒介分布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三星/SAMSUNG与竞争对手品牌受众关注度不同网络媒体贡献统计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三星/SAMSUNG与竞争对手品牌受众活跃度不同网络媒体贡献统计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6三星/SAMSUNG与竞争对手品牌网络传播媒介类别分布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三星/SAMSUNG与竞争对手品牌受众关注度不同领域网络媒体贡献统计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三星/SAMSUNG与竞争对手品牌受众活跃度不同领域网络媒体贡献统计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7三星/SAMSUNG所在品类网络传播媒介分布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三星/SAMSUNG所在品类受众关注度不同网络媒体贡献统计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三星/SAMSUNG所在品类受众活跃度不同网络媒体贡献统计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8三星/SAMSUNG所在品类网络传播媒介类别分布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三星/SAMSUNG所在品类受众关注度不同领域网络媒体贡献统计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三星/SAMSUNG所在品类受众活跃度不同领域网络媒体贡献统计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9三星/SAMSUNG所在品类网络传播地域分布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三星/SAMSUNG所在品类受众关注度不同地域贡献统计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三星/SAMSUNG所在品类受众活跃度不同地域贡献统计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10三星/SAMSUNG与竞争对手品牌用户特征与结构比较分析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三星/SAMSUNG与竞争对手品牌用户基本特征比较分析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三星/SAMSUNG与竞争对手品牌用户性别构成比较分析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三星/SAMSUNG与竞争对手品牌用户年龄构成比较分析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三星/SAMSUNG与竞争对手品牌用户婚姻状况构成比较分析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三星/SAMSUNG与竞争对手品牌用户网龄构成比较分析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三星/SAMSUNG与竞争对手品牌用户日均上网时间构成比较分析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三星/SAMSUNG与竞争对手品牌用户结构分布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三星/SAMSUNG与竞争对手品牌用户行业构成比较分析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三星/SAMSUNG与竞争对手品牌用户地区构成比较分析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三星/SAMSUNG与竞争对手品牌用户消费能力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三星/SAMSUNG与竞争对手品牌用户月收入构成比较分析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三星/SAMSUNG与竞争对手品牌用户月支出构成比较分析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三星/SAMSUNG与竞争对手品牌用户职位构成比较分析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三星/SAMSUNG与竞争对手品牌用户教育程度构成比较分析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三星/SAMSUNG与竞争对手品牌用户月均互联网消费程度构成比较分析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0a4de26b34b46" w:history="1">
        <w:r>
          <w:rPr>
            <w:rStyle w:val="Hyperlink"/>
          </w:rPr>
          <w:t>2009中国三星/SAMSUNG数码摄像机品牌传播网络监测报告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0a4de26b34b46" w:history="1">
        <w:r>
          <w:rPr>
            <w:rStyle w:val="Hyperlink"/>
          </w:rPr>
          <w:t>https://www.20087.com/2009-03/R_2009zhongguosanxingshumashexiangjipiBaoGao.html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6014e12ba492b" w:history="1">
      <w:r>
        <w:rPr>
          <w:rStyle w:val="Hyperlink"/>
        </w:rPr>
        <w:t>2009中国三星/SAMSUNG数码摄像机品牌传播网络监测报告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anxingshumashexiangjipiBaoGao.html" TargetMode="External" Id="Rfb00a4de26b3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anxingshumashexiangjipiBaoGao.html" TargetMode="External" Id="R9c86014e12ba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2009-03-09T02:22:00Z</dcterms:created>
  <dcterms:modified xsi:type="dcterms:W3CDTF">2009-03-09T03:22:00Z</dcterms:modified>
  <dc:subject>2009中国三星/SAMSUNG数码摄像机品牌传播网络监测报告</dc:subject>
  <dc:title>2009中国三星/SAMSUNG数码摄像机品牌传播网络监测报告</dc:title>
  <cp:keywords>2009中国三星/SAMSUNG数码摄像机品牌传播网络监测报告</cp:keywords>
  <dc:description>2009中国三星/SAMSUNG数码摄像机品牌传播网络监测报告</dc:description>
</cp:coreProperties>
</file>