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bd6c8bfc64aee" w:history="1">
              <w:r>
                <w:rPr>
                  <w:rStyle w:val="Hyperlink"/>
                </w:rPr>
                <w:t>2009中国化妆品市场品牌传播网络监测报告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bd6c8bfc64aee" w:history="1">
              <w:r>
                <w:rPr>
                  <w:rStyle w:val="Hyperlink"/>
                </w:rPr>
                <w:t>2009中国化妆品市场品牌传播网络监测报告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bd6c8bfc64aee" w:history="1">
                <w:r>
                  <w:rPr>
                    <w:rStyle w:val="Hyperlink"/>
                  </w:rPr>
                  <w:t>https://www.20087.com/2009-03/R_2009zhongguohuazhuangpinshichangpinpBaoGao.html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化妆品市场各品牌关注度分析</w:t>
      </w:r>
      <w:r>
        <w:rPr>
          <w:rFonts w:hint="eastAsia"/>
        </w:rPr>
        <w:br/>
      </w:r>
      <w:r>
        <w:rPr>
          <w:rFonts w:hint="eastAsia"/>
        </w:rPr>
        <w:t>　　2 化妆品市场各品牌活跃度分析</w:t>
      </w:r>
      <w:r>
        <w:rPr>
          <w:rFonts w:hint="eastAsia"/>
        </w:rPr>
        <w:br/>
      </w:r>
      <w:r>
        <w:rPr>
          <w:rFonts w:hint="eastAsia"/>
        </w:rPr>
        <w:t>　　3 化妆品类品牌网络传播媒介分布</w:t>
      </w:r>
      <w:r>
        <w:rPr>
          <w:rFonts w:hint="eastAsia"/>
        </w:rPr>
        <w:br/>
      </w:r>
      <w:r>
        <w:rPr>
          <w:rFonts w:hint="eastAsia"/>
        </w:rPr>
        <w:t>　　3.1 化妆品类品牌受众关注度不同网络媒体贡献统计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化妆品类品牌受众活跃度不同网络媒体贡献统计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化妆品类品牌网络传播媒介类别分布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化妆品类品牌受众关注度不同领域网络媒体贡献统计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化妆品类品牌受众活跃度不同领域网络媒体贡献统计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5化妆品市场各品牌网络传播媒介分布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DHC品牌网络传播媒介分布</w:t>
      </w:r>
      <w:r>
        <w:rPr>
          <w:rFonts w:hint="eastAsia"/>
        </w:rPr>
        <w:br/>
      </w:r>
      <w:r>
        <w:rPr>
          <w:rFonts w:hint="eastAsia"/>
        </w:rPr>
        <w:t>　　5.1.1 DHC品牌受众关注度不同网络媒体贡献统计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DHC品牌受众活跃度不同网络媒体贡献统计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玫琳凯/Marykay品牌网络传播媒介分布</w:t>
      </w:r>
      <w:r>
        <w:rPr>
          <w:rFonts w:hint="eastAsia"/>
        </w:rPr>
        <w:br/>
      </w:r>
      <w:r>
        <w:rPr>
          <w:rFonts w:hint="eastAsia"/>
        </w:rPr>
        <w:t>　　5.2.1 玫琳凯/Marykay品牌受众关注度不同网络媒体贡献统计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玫琳凯/Marykay品牌受众活跃度不同网络媒体贡献统计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欧莱雅/LOREAL品牌网络传播媒介分布</w:t>
      </w:r>
      <w:r>
        <w:rPr>
          <w:rFonts w:hint="eastAsia"/>
        </w:rPr>
        <w:br/>
      </w:r>
      <w:r>
        <w:rPr>
          <w:rFonts w:hint="eastAsia"/>
        </w:rPr>
        <w:t>　　5.3.1 欧莱雅/LOREAL品牌受众关注度不同网络媒体贡献统计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欧莱雅/LOREAL品牌受众活跃度不同网络媒体贡献统计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兰蔻/LANCOME品牌网络传播媒介分布</w:t>
      </w:r>
      <w:r>
        <w:rPr>
          <w:rFonts w:hint="eastAsia"/>
        </w:rPr>
        <w:br/>
      </w:r>
      <w:r>
        <w:rPr>
          <w:rFonts w:hint="eastAsia"/>
        </w:rPr>
        <w:t>　　5.4.1 兰蔻/LANCOME品牌受众关注度不同网络媒体贡献统计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兰蔻/LANCOME品牌受众活跃度不同网络媒体贡献统计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倩碧/Clinique品牌网络传播媒介分布</w:t>
      </w:r>
      <w:r>
        <w:rPr>
          <w:rFonts w:hint="eastAsia"/>
        </w:rPr>
        <w:br/>
      </w:r>
      <w:r>
        <w:rPr>
          <w:rFonts w:hint="eastAsia"/>
        </w:rPr>
        <w:t>　　5.5.1 倩碧/Clinique品牌受众关注度不同网络媒体贡献统计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倩碧/Clinique品牌受众活跃度不同网络媒体贡献统计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资生堂/SHESEIDO化妆品品牌网络传播媒介分布</w:t>
      </w:r>
      <w:r>
        <w:rPr>
          <w:rFonts w:hint="eastAsia"/>
        </w:rPr>
        <w:br/>
      </w:r>
      <w:r>
        <w:rPr>
          <w:rFonts w:hint="eastAsia"/>
        </w:rPr>
        <w:t>　　5.6.1 资生堂/SHESEIDO品牌受众关注度不同网络媒体贡献统计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资生堂/SHESEIDO品牌受众活跃度不同网络媒体贡献统计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碧欧泉/Biotherm化妆品品牌网络传播媒介分布</w:t>
      </w:r>
      <w:r>
        <w:rPr>
          <w:rFonts w:hint="eastAsia"/>
        </w:rPr>
        <w:br/>
      </w:r>
      <w:r>
        <w:rPr>
          <w:rFonts w:hint="eastAsia"/>
        </w:rPr>
        <w:t>　　5.7.1 碧欧泉/Biotherm品牌受众关注度不同网络媒体贡献统计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碧欧泉/Biotherm品牌受众活跃度不同网络媒体贡献统计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雅芳/AVON化妆品品牌网络传播媒介分布</w:t>
      </w:r>
      <w:r>
        <w:rPr>
          <w:rFonts w:hint="eastAsia"/>
        </w:rPr>
        <w:br/>
      </w:r>
      <w:r>
        <w:rPr>
          <w:rFonts w:hint="eastAsia"/>
        </w:rPr>
        <w:t>　　5.8.1 雅芳/AVON品牌受众关注度不同网络媒体贡献统计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雅芳/AVON品牌受众活跃度不同网络媒体贡献统计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高丝/KOSE化妆品品牌网络传播媒介分布</w:t>
      </w:r>
      <w:r>
        <w:rPr>
          <w:rFonts w:hint="eastAsia"/>
        </w:rPr>
        <w:br/>
      </w:r>
      <w:r>
        <w:rPr>
          <w:rFonts w:hint="eastAsia"/>
        </w:rPr>
        <w:t>　　5.9.1 高丝/KOSE品牌受众关注度不同网络媒体贡献统计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高丝/KOSE品牌受众活跃度不同网络媒体贡献统计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雅诗兰黛/EsteeLauder品牌网络传播媒介分布</w:t>
      </w:r>
      <w:r>
        <w:rPr>
          <w:rFonts w:hint="eastAsia"/>
        </w:rPr>
        <w:br/>
      </w:r>
      <w:r>
        <w:rPr>
          <w:rFonts w:hint="eastAsia"/>
        </w:rPr>
        <w:t>　　5.10.1 雅诗兰黛/EsteeLauder品牌受众关注度不同网络媒体贡献统计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雅诗兰黛/EsteeLauder品牌受众活跃度不同网络媒体贡献统计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化妆品市场各品牌网络传播媒介类别分布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DHC品牌网络传播媒介类别分布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DHC品牌受众关注度不同领域网络媒体贡献统计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DHC品牌受众活跃度不同领域网络媒体贡献统计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玫琳凯/Marykay品牌网络传播媒介类别分布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玫琳凯/Marykay品牌受众关注度不同领域网络媒体贡献统计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玫琳凯/Marykay品牌受众活跃度不同领域网络媒体贡献统计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欧莱雅/LOREAL品牌网络传播媒介类别分布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欧莱雅/LOREAL品牌受众关注度不同领域网络媒体贡献统计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欧莱雅/LOREAL品牌受众活跃度不同领域网络媒体贡献统计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兰蔻/LANCOME品牌网络传播媒介类别分布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兰蔻/LANCOME品牌受众关注度不同领域网络媒体贡献统计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兰蔻/LANCOME品牌受众活跃度不同领域网络媒体贡献统计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倩碧/Clinique品牌网络传播媒介类别分布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倩碧/Clinique品牌受众关注度不同领域网络媒体贡献统计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倩碧/Clinique品牌受众活跃度不同领域网络媒体贡献统计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资生堂/SHESEIDO化妆品品牌网络传播媒介类别分布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资生堂/SHESEIDO品牌受众关注度不同领域网络媒体贡献统计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资生堂/SHESEIDO品牌受众活跃度不同领域网络媒体贡献统计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碧欧泉/Biotherm化妆品品牌网络传播媒介类别分布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碧欧泉/Biotherm品牌受众关注度不同领域网络媒体贡献统计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碧欧泉/Biotherm品牌受众活跃度不同领域网络媒体贡献统计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雅芳/AVON化妆品品牌网络传播媒介类别分布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雅芳/AVON品牌受众关注度不同领域网络媒体贡献统计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雅芳/AVON品牌受众活跃度不同领域网络媒体贡献统计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高丝/KOSE化妆品品牌网络传播媒介类别分布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高丝/KOSE品牌受众关注度不同领域网络媒体贡献统计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高丝/KOSE品牌受众活跃度不同领域网络媒体贡献统计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雅诗兰黛/EsteeLauder品牌网络传播媒介类别分布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雅诗兰黛/EsteeLauder品牌受众关注度不同领域网络媒体贡献统计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雅诗兰黛/EsteeLauder品牌受众活跃度不同领域网络媒体贡献统计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化妆品类品牌网络传播地域分布</w:t>
      </w:r>
      <w:r>
        <w:rPr>
          <w:rFonts w:hint="eastAsia"/>
        </w:rPr>
        <w:br/>
      </w:r>
      <w:r>
        <w:rPr>
          <w:rFonts w:hint="eastAsia"/>
        </w:rPr>
        <w:t>　　7.1 化妆品类品牌受众关注度不同地域贡献统计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化妆品类品牌受众活跃度不同地域贡献统计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bd6c8bfc64aee" w:history="1">
        <w:r>
          <w:rPr>
            <w:rStyle w:val="Hyperlink"/>
          </w:rPr>
          <w:t>2009中国化妆品市场品牌传播网络监测报告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bd6c8bfc64aee" w:history="1">
        <w:r>
          <w:rPr>
            <w:rStyle w:val="Hyperlink"/>
          </w:rPr>
          <w:t>https://www.20087.com/2009-03/R_2009zhongguohuazhuangpinshichangpinpBaoGao.html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482a850924b5f" w:history="1">
      <w:r>
        <w:rPr>
          <w:rStyle w:val="Hyperlink"/>
        </w:rPr>
        <w:t>2009中国化妆品市场品牌传播网络监测报告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uazhuangpinshichangpinpBaoGao.html" TargetMode="External" Id="Rb36bd6c8bfc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uazhuangpinshichangpinpBaoGao.html" TargetMode="External" Id="Rd76482a85092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2009-03-09T07:10:00Z</dcterms:created>
  <dcterms:modified xsi:type="dcterms:W3CDTF">2009-03-09T08:10:00Z</dcterms:modified>
  <dc:subject>2009中国化妆品市场品牌传播网络监测报告</dc:subject>
  <dc:title>2009中国化妆品市场品牌传播网络监测报告</dc:title>
  <cp:keywords>2009中国化妆品市场品牌传播网络监测报告</cp:keywords>
  <dc:description>2009中国化妆品市场品牌传播网络监测报告</dc:description>
</cp:coreProperties>
</file>