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0a30417244290" w:history="1">
              <w:r>
                <w:rPr>
                  <w:rStyle w:val="Hyperlink"/>
                </w:rPr>
                <w:t>2009中国哇哈哈饮料品牌传播网络监测报告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0a30417244290" w:history="1">
              <w:r>
                <w:rPr>
                  <w:rStyle w:val="Hyperlink"/>
                </w:rPr>
                <w:t>2009中国哇哈哈饮料品牌传播网络监测报告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0a30417244290" w:history="1">
                <w:r>
                  <w:rPr>
                    <w:rStyle w:val="Hyperlink"/>
                  </w:rPr>
                  <w:t>https://www.20087.com/2009-03/R_2009zhongguowahahayinliaopinpaichuanBaoGao.html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哇哈哈与竞争对手品牌关注度分析</w:t>
      </w:r>
      <w:r>
        <w:rPr>
          <w:rFonts w:hint="eastAsia"/>
        </w:rPr>
        <w:br/>
      </w:r>
      <w:r>
        <w:rPr>
          <w:rFonts w:hint="eastAsia"/>
        </w:rPr>
        <w:t>　　4 哇哈哈与竞争对手品牌活跃度分析</w:t>
      </w:r>
      <w:r>
        <w:rPr>
          <w:rFonts w:hint="eastAsia"/>
        </w:rPr>
        <w:br/>
      </w:r>
      <w:r>
        <w:rPr>
          <w:rFonts w:hint="eastAsia"/>
        </w:rPr>
        <w:t>　　5 哇哈哈与竞争对手品牌网络传播媒介分布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哇哈哈与竞争对手品牌受众关注度不同网络媒体贡献统计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哇哈哈与竞争对手品牌受众活跃度不同网络媒体贡献统计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哇哈哈与竞争对手品牌网络传播媒介类别分布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哇哈哈与竞争对手品牌受众关注度不同领域网络媒体贡献统计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哇哈哈与竞争对手品牌受众活跃度不同领域网络媒体贡献统计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哇哈哈所在品类网络传播媒介分布</w:t>
      </w:r>
      <w:r>
        <w:rPr>
          <w:rFonts w:hint="eastAsia"/>
        </w:rPr>
        <w:br/>
      </w:r>
      <w:r>
        <w:rPr>
          <w:rFonts w:hint="eastAsia"/>
        </w:rPr>
        <w:t>　　7.1 哇哈哈所在品类受众关注度不同网络媒体贡献统计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哇哈哈所在品类受众活跃度不同网络媒体贡献统计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哇哈哈所在品类网络传播媒介类别分布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哇哈哈所在品类受众关注度不同领域网络媒体贡献统计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哇哈哈所在品类受众活跃度不同领域网络媒体贡献统计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哇哈哈所在品类网络传播地域分布</w:t>
      </w:r>
      <w:r>
        <w:rPr>
          <w:rFonts w:hint="eastAsia"/>
        </w:rPr>
        <w:br/>
      </w:r>
      <w:r>
        <w:rPr>
          <w:rFonts w:hint="eastAsia"/>
        </w:rPr>
        <w:t>　　9.1 哇哈哈所在品类受众关注度不同地域贡献统计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哇哈哈所在品类受众活跃度不同地域贡献统计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10哇哈哈与竞争对手品牌用户特征与结构比较分析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哇哈哈与竞争对手品牌用户基本特征比较分析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哇哈哈与竞争对手品牌用户性别构成比较分析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哇哈哈与竞争对手品牌用户年龄构成比较分析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哇哈哈与竞争对手品牌用户婚姻状况构成比较分析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哇哈哈与竞争对手品牌用户网龄构成比较分析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哇哈哈与竞争对手品牌用户日均上网时间构成比较分析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哇哈哈与竞争对手品牌用户结构分布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哇哈哈与竞争对手品牌用户行业构成比较分析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哇哈哈与竞争对手品牌用户地区构成比较分析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哇哈哈与竞争对手品牌用户消费能力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哇哈哈与竞争对手品牌用户月收入构成比较分析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哇哈哈与竞争对手品牌用户月支出构成比较分析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哇哈哈与竞争对手品牌用户职位构成比较分析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哇哈哈与竞争对手品牌用户教育程度构成比较分析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哇哈哈与竞争对手品牌用户月均互联网消费程度构成比较分析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0a30417244290" w:history="1">
        <w:r>
          <w:rPr>
            <w:rStyle w:val="Hyperlink"/>
          </w:rPr>
          <w:t>2009中国哇哈哈饮料品牌传播网络监测报告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0a30417244290" w:history="1">
        <w:r>
          <w:rPr>
            <w:rStyle w:val="Hyperlink"/>
          </w:rPr>
          <w:t>https://www.20087.com/2009-03/R_2009zhongguowahahayinliaopinpaichuanBaoGao.html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95b3ed3a04474" w:history="1">
      <w:r>
        <w:rPr>
          <w:rStyle w:val="Hyperlink"/>
        </w:rPr>
        <w:t>2009中国哇哈哈饮料品牌传播网络监测报告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wahahayinliaopinpaichuanBaoGao.html" TargetMode="External" Id="Rb6f0a3041724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wahahayinliaopinpaichuanBaoGao.html" TargetMode="External" Id="R75395b3ed3a0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2009-03-10T06:20:00Z</dcterms:created>
  <dcterms:modified xsi:type="dcterms:W3CDTF">2009-03-10T07:20:00Z</dcterms:modified>
  <dc:subject>2009中国哇哈哈饮料品牌传播网络监测报告</dc:subject>
  <dc:title>2009中国哇哈哈饮料品牌传播网络监测报告</dc:title>
  <cp:keywords>2009中国哇哈哈饮料品牌传播网络监测报告</cp:keywords>
  <dc:description>2009中国哇哈哈饮料品牌传播网络监测报告</dc:description>
</cp:coreProperties>
</file>