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62ad8a9c3467d" w:history="1">
              <w:r>
                <w:rPr>
                  <w:rStyle w:val="Hyperlink"/>
                </w:rPr>
                <w:t>2009中国数码相机市场用户与品牌调查数据报告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62ad8a9c3467d" w:history="1">
              <w:r>
                <w:rPr>
                  <w:rStyle w:val="Hyperlink"/>
                </w:rPr>
                <w:t>2009中国数码相机市场用户与品牌调查数据报告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62ad8a9c3467d" w:history="1">
                <w:r>
                  <w:rPr>
                    <w:rStyle w:val="Hyperlink"/>
                  </w:rPr>
                  <w:t>https://www.20087.com/2009-03/R_2009zhongguoshumaxiangjishichangyongBaoGao.html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数码相机市场渗透率分析</w:t>
      </w:r>
      <w:r>
        <w:rPr>
          <w:rFonts w:hint="eastAsia"/>
        </w:rPr>
        <w:br/>
      </w:r>
      <w:r>
        <w:rPr>
          <w:rFonts w:hint="eastAsia"/>
        </w:rPr>
        <w:t>　　4 数码相机市场预购度分析</w:t>
      </w:r>
      <w:r>
        <w:rPr>
          <w:rFonts w:hint="eastAsia"/>
        </w:rPr>
        <w:br/>
      </w:r>
      <w:r>
        <w:rPr>
          <w:rFonts w:hint="eastAsia"/>
        </w:rPr>
        <w:t>　　5 数码相机市场各品牌拥有率分析</w:t>
      </w:r>
      <w:r>
        <w:rPr>
          <w:rFonts w:hint="eastAsia"/>
        </w:rPr>
        <w:br/>
      </w:r>
      <w:r>
        <w:rPr>
          <w:rFonts w:hint="eastAsia"/>
        </w:rPr>
        <w:t>　　6 数码相机市场各品牌预购度分析</w:t>
      </w:r>
      <w:r>
        <w:rPr>
          <w:rFonts w:hint="eastAsia"/>
        </w:rPr>
        <w:br/>
      </w:r>
      <w:r>
        <w:rPr>
          <w:rFonts w:hint="eastAsia"/>
        </w:rPr>
        <w:t>　　7 数码相机市场各品牌满意度分析</w:t>
      </w:r>
      <w:r>
        <w:rPr>
          <w:rFonts w:hint="eastAsia"/>
        </w:rPr>
        <w:br/>
      </w:r>
      <w:r>
        <w:rPr>
          <w:rFonts w:hint="eastAsia"/>
        </w:rPr>
        <w:t>　　8 数码相机市场各品牌预算范围构成分析</w:t>
      </w:r>
      <w:r>
        <w:rPr>
          <w:rFonts w:hint="eastAsia"/>
        </w:rPr>
        <w:br/>
      </w:r>
      <w:r>
        <w:rPr>
          <w:rFonts w:hint="eastAsia"/>
        </w:rPr>
        <w:t>　　9 数码相机预购买用户特征与结构分析</w:t>
      </w:r>
      <w:r>
        <w:rPr>
          <w:rFonts w:hint="eastAsia"/>
        </w:rPr>
        <w:br/>
      </w:r>
      <w:r>
        <w:rPr>
          <w:rFonts w:hint="eastAsia"/>
        </w:rPr>
        <w:t>　　9.1 数码相机用户基本特征</w:t>
      </w:r>
      <w:r>
        <w:rPr>
          <w:rFonts w:hint="eastAsia"/>
        </w:rPr>
        <w:br/>
      </w:r>
      <w:r>
        <w:rPr>
          <w:rFonts w:hint="eastAsia"/>
        </w:rPr>
        <w:t>　　9.1.1 数码相机用户性别构成比较分析</w:t>
      </w:r>
      <w:r>
        <w:rPr>
          <w:rFonts w:hint="eastAsia"/>
        </w:rPr>
        <w:br/>
      </w:r>
      <w:r>
        <w:rPr>
          <w:rFonts w:hint="eastAsia"/>
        </w:rPr>
        <w:t>　　9.1.2 数码相机用户年龄构成比较分析</w:t>
      </w:r>
      <w:r>
        <w:rPr>
          <w:rFonts w:hint="eastAsia"/>
        </w:rPr>
        <w:br/>
      </w:r>
      <w:r>
        <w:rPr>
          <w:rFonts w:hint="eastAsia"/>
        </w:rPr>
        <w:t>　　9.1.3 数码相机用户婚姻状况构成比较分析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数码相机用户网龄构成比较分析</w:t>
      </w:r>
      <w:r>
        <w:rPr>
          <w:rFonts w:hint="eastAsia"/>
        </w:rPr>
        <w:br/>
      </w:r>
      <w:r>
        <w:rPr>
          <w:rFonts w:hint="eastAsia"/>
        </w:rPr>
        <w:t>　　9.1.5 数码相机用户日均上网时间构成比较分析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数码相机用户结构分布</w:t>
      </w:r>
      <w:r>
        <w:rPr>
          <w:rFonts w:hint="eastAsia"/>
        </w:rPr>
        <w:br/>
      </w:r>
      <w:r>
        <w:rPr>
          <w:rFonts w:hint="eastAsia"/>
        </w:rPr>
        <w:t>　　9.2.1 数码相机用户行业构成比较分析</w:t>
      </w:r>
      <w:r>
        <w:rPr>
          <w:rFonts w:hint="eastAsia"/>
        </w:rPr>
        <w:br/>
      </w:r>
      <w:r>
        <w:rPr>
          <w:rFonts w:hint="eastAsia"/>
        </w:rPr>
        <w:t>　　9.2.2 数码相机用户地区构成比较分析</w:t>
      </w:r>
      <w:r>
        <w:rPr>
          <w:rFonts w:hint="eastAsia"/>
        </w:rPr>
        <w:br/>
      </w:r>
      <w:r>
        <w:rPr>
          <w:rFonts w:hint="eastAsia"/>
        </w:rPr>
        <w:t>　　9.3 数码相机用户消费能力</w:t>
      </w:r>
      <w:r>
        <w:rPr>
          <w:rFonts w:hint="eastAsia"/>
        </w:rPr>
        <w:br/>
      </w:r>
      <w:r>
        <w:rPr>
          <w:rFonts w:hint="eastAsia"/>
        </w:rPr>
        <w:t>　　9.3.1 数码相机用户月收入构成比较分析</w:t>
      </w:r>
      <w:r>
        <w:rPr>
          <w:rFonts w:hint="eastAsia"/>
        </w:rPr>
        <w:br/>
      </w:r>
      <w:r>
        <w:rPr>
          <w:rFonts w:hint="eastAsia"/>
        </w:rPr>
        <w:t>　　9.3.2 数码相机用户月支出构成比较分析</w:t>
      </w:r>
      <w:r>
        <w:rPr>
          <w:rFonts w:hint="eastAsia"/>
        </w:rPr>
        <w:br/>
      </w:r>
      <w:r>
        <w:rPr>
          <w:rFonts w:hint="eastAsia"/>
        </w:rPr>
        <w:t>　　9.3.3 数码相机用户职位构成比较分析</w:t>
      </w:r>
      <w:r>
        <w:rPr>
          <w:rFonts w:hint="eastAsia"/>
        </w:rPr>
        <w:br/>
      </w:r>
      <w:r>
        <w:rPr>
          <w:rFonts w:hint="eastAsia"/>
        </w:rPr>
        <w:t>　　9.3.4 数码相机用户教育程度构成比较分析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数码相机用户月均互联网消费程度构成比较分析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数码相机用户三高人群比较分析</w:t>
      </w:r>
      <w:r>
        <w:rPr>
          <w:rFonts w:hint="eastAsia"/>
        </w:rPr>
        <w:br/>
      </w:r>
      <w:r>
        <w:rPr>
          <w:rFonts w:hint="eastAsia"/>
        </w:rPr>
        <w:t>　　10.1 数码相机用户三高人群比例比较分析</w:t>
      </w:r>
      <w:r>
        <w:rPr>
          <w:rFonts w:hint="eastAsia"/>
        </w:rPr>
        <w:br/>
      </w:r>
      <w:r>
        <w:rPr>
          <w:rFonts w:hint="eastAsia"/>
        </w:rPr>
        <w:t>　　10.2 数码相机用户三高人群基本特征比较分析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数码相机用户三高人群性别构成比较分析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数码相机用户三高人群年龄构成比较分析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数码相机用户三高人群婚姻状况构成比较分析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数码相机用户三高人群网龄构成比较分析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数码相机用户三高人群日均上网时间构成比较分析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数码相机用户三高人群结构分布比较分析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数码相机用户三高人群行业构成比较分析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数码相机用户三高人群地区构成比较分析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数码相机用户三高人群消费能力比较分析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数码相机用户三高人群月收入构成比较分析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数码相机用户三高人群月支出构成比较分析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数码相机用户三高人群职位构成比较分析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数码相机用户三高人群教育程度构成比较分析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数码相机用户三高人群月均互联网消费程度构成比较分析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62ad8a9c3467d" w:history="1">
        <w:r>
          <w:rPr>
            <w:rStyle w:val="Hyperlink"/>
          </w:rPr>
          <w:t>2009中国数码相机市场用户与品牌调查数据报告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62ad8a9c3467d" w:history="1">
        <w:r>
          <w:rPr>
            <w:rStyle w:val="Hyperlink"/>
          </w:rPr>
          <w:t>https://www.20087.com/2009-03/R_2009zhongguoshumaxiangjishichangyongBaoGao.html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b74bd3f9e49f0" w:history="1">
      <w:r>
        <w:rPr>
          <w:rStyle w:val="Hyperlink"/>
        </w:rPr>
        <w:t>2009中国数码相机市场用户与品牌调查数据报告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umaxiangjishichangyongBaoGao.html" TargetMode="External" Id="Rd6d62ad8a9c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umaxiangjishichangyongBaoGao.html" TargetMode="External" Id="R36bb74bd3f9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2009-03-15T06:56:00Z</dcterms:created>
  <dcterms:modified xsi:type="dcterms:W3CDTF">2009-03-15T07:56:00Z</dcterms:modified>
  <dc:subject>2009中国数码相机市场用户与品牌调查数据报告</dc:subject>
  <dc:title>2009中国数码相机市场用户与品牌调查数据报告</dc:title>
  <cp:keywords>2009中国数码相机市场用户与品牌调查数据报告</cp:keywords>
  <dc:description>2009中国数码相机市场用户与品牌调查数据报告</dc:description>
</cp:coreProperties>
</file>