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5f068e6a24b1d" w:history="1">
              <w:r>
                <w:rPr>
                  <w:rStyle w:val="Hyperlink"/>
                </w:rPr>
                <w:t>2009中国理光/Ricoh数码相机品牌传播网络监测报告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5f068e6a24b1d" w:history="1">
              <w:r>
                <w:rPr>
                  <w:rStyle w:val="Hyperlink"/>
                </w:rPr>
                <w:t>2009中国理光/Ricoh数码相机品牌传播网络监测报告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75f068e6a24b1d" w:history="1">
                <w:r>
                  <w:rPr>
                    <w:rStyle w:val="Hyperlink"/>
                  </w:rPr>
                  <w:t>https://www.20087.com/2009-03/R_2009zhongguoliguangicohshumaxiangjipBaoGao.html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理光/Ricoh与竞争对手品牌关注度分析</w:t>
      </w:r>
      <w:r>
        <w:rPr>
          <w:rFonts w:hint="eastAsia"/>
        </w:rPr>
        <w:br/>
      </w:r>
      <w:r>
        <w:rPr>
          <w:rFonts w:hint="eastAsia"/>
        </w:rPr>
        <w:t>　　4 理光/Ricoh与竞争对手品牌活跃度分析</w:t>
      </w:r>
      <w:r>
        <w:rPr>
          <w:rFonts w:hint="eastAsia"/>
        </w:rPr>
        <w:br/>
      </w:r>
      <w:r>
        <w:rPr>
          <w:rFonts w:hint="eastAsia"/>
        </w:rPr>
        <w:t>　　5 理光/Ricoh与竞争对手品牌网络传播媒介分布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理光/Ricoh与竞争对手品牌受众关注度不同网络媒体贡献统计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理光/Ricoh与竞争对手品牌受众活跃度不同网络媒体贡献统计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理光/Ricoh与竞争对手品牌网络传播媒介类别分布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理光/Ricoh与竞争对手品牌受众关注度不同领域网络媒体贡献统计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理光/Ricoh与竞争对手品牌受众活跃度不同领域网络媒体贡献统计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理光/Ricoh所在品类网络传播媒介分布</w:t>
      </w:r>
      <w:r>
        <w:rPr>
          <w:rFonts w:hint="eastAsia"/>
        </w:rPr>
        <w:br/>
      </w:r>
      <w:r>
        <w:rPr>
          <w:rFonts w:hint="eastAsia"/>
        </w:rPr>
        <w:t>　　7.1 理光/Ricoh所在品类受众关注度不同网络媒体贡献统计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理光/Ricoh所在品类受众活跃度不同网络媒体贡献统计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理光/Ricoh所在品类网络传播媒介类别分布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理光/Ricoh所在品类受众关注度媒介类别贡献统计</w:t>
      </w:r>
      <w:r>
        <w:rPr>
          <w:rFonts w:hint="eastAsia"/>
        </w:rPr>
        <w:br/>
      </w:r>
      <w:r>
        <w:rPr>
          <w:rFonts w:hint="eastAsia"/>
        </w:rPr>
        <w:t>　　8.3 理光/Ricoh所在品类受众活跃度媒体类别贡献统计</w:t>
      </w:r>
      <w:r>
        <w:rPr>
          <w:rFonts w:hint="eastAsia"/>
        </w:rPr>
        <w:br/>
      </w:r>
      <w:r>
        <w:rPr>
          <w:rFonts w:hint="eastAsia"/>
        </w:rPr>
        <w:t>　　9 理光/Ricoh所在品类网络传播地域分布</w:t>
      </w:r>
      <w:r>
        <w:rPr>
          <w:rFonts w:hint="eastAsia"/>
        </w:rPr>
        <w:br/>
      </w:r>
      <w:r>
        <w:rPr>
          <w:rFonts w:hint="eastAsia"/>
        </w:rPr>
        <w:t>　　9.1 理光/Ricoh所在品类受众关注度不同地域贡献统计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理光/Ricoh所在品类受众活跃度不同地域贡献统计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10理光/Ricoh与竞争对手品牌用户特征与结构比较分析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理光/Ricoh与竞争对手品牌用户基本特征比较分析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理光/Ricoh与竞争对手品牌用户性别构成比较分析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理光/Ricoh与竞争对手品牌用户年龄构成比较分析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理光/Ricoh与竞争对手品牌用户婚姻状况构成比较分析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理光/Ricoh与竞争对手品牌用户网龄构成比较分析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理光/Ricoh与竞争对手品牌用户日均上网时间构成比较分析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理光/Ricoh与竞争对手品牌用户结构分布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理光/Ricoh与竞争对手品牌用户行业构成比较分析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理光/Ricoh与竞争对手品牌用户地区构成比较分析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理光/Ricoh与竞争对手品牌用户消费能力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理光/Ricoh与竞争对手品牌用户月收入构成比较分析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理光/Ricoh与竞争对手品牌用户月支出构成比较分析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理光/Ricoh与竞争对手品牌用户职位构成比较分析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理光/Ricoh与竞争对手品牌用户教育程度构成比较分析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理光/Ricoh与竞争对手品牌用户月均互联网消费程度构成比较分析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5f068e6a24b1d" w:history="1">
        <w:r>
          <w:rPr>
            <w:rStyle w:val="Hyperlink"/>
          </w:rPr>
          <w:t>2009中国理光/Ricoh数码相机品牌传播网络监测报告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75f068e6a24b1d" w:history="1">
        <w:r>
          <w:rPr>
            <w:rStyle w:val="Hyperlink"/>
          </w:rPr>
          <w:t>https://www.20087.com/2009-03/R_2009zhongguoliguangicohshumaxiangjipBaoGao.html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e0f3f87b74f74" w:history="1">
      <w:r>
        <w:rPr>
          <w:rStyle w:val="Hyperlink"/>
        </w:rPr>
        <w:t>2009中国理光/Ricoh数码相机品牌传播网络监测报告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liguangicohshumaxiangjipBaoGao.html" TargetMode="External" Id="R9975f068e6a2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liguangicohshumaxiangjipBaoGao.html" TargetMode="External" Id="R465e0f3f87b7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2009-03-09T02:42:00Z</dcterms:created>
  <dcterms:modified xsi:type="dcterms:W3CDTF">2009-03-09T03:42:00Z</dcterms:modified>
  <dc:subject>2009中国理光/Ricoh数码相机品牌传播网络监测报告</dc:subject>
  <dc:title>2009中国理光/Ricoh数码相机品牌传播网络监测报告</dc:title>
  <cp:keywords>2009中国理光/Ricoh数码相机品牌传播网络监测报告</cp:keywords>
  <dc:description>2009中国理光/Ricoh数码相机品牌传播网络监测报告</dc:description>
</cp:coreProperties>
</file>