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adb51c4ef44a3" w:history="1">
              <w:r>
                <w:rPr>
                  <w:rStyle w:val="Hyperlink"/>
                </w:rPr>
                <w:t>2009中国笔记本电脑市场用户与品牌调查数据报告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adb51c4ef44a3" w:history="1">
              <w:r>
                <w:rPr>
                  <w:rStyle w:val="Hyperlink"/>
                </w:rPr>
                <w:t>2009中国笔记本电脑市场用户与品牌调查数据报告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adb51c4ef44a3" w:history="1">
                <w:r>
                  <w:rPr>
                    <w:rStyle w:val="Hyperlink"/>
                  </w:rPr>
                  <w:t>https://www.20087.com/2009-03/R_2009zhongguobijibendiannaoshichangyoBaoGao.html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作为现代信息技术的重要载体，长期以来一直是个人计算设备市场的重要组成部分。近年来，受智能手机和平板电脑等便携式电子产品的冲击，传统笔记本电脑销量增长放缓。然而，在线教育、远程办公等新兴应用场景的兴起，为轻薄型、高性能笔记本电脑提供了广阔的市场空间。与此同时，5G技术的应用推广，使得笔记本电脑能够更好地满足用户对于高速网络连接的需求。</w:t>
      </w:r>
      <w:r>
        <w:rPr>
          <w:rFonts w:hint="eastAsia"/>
        </w:rPr>
        <w:br/>
      </w:r>
      <w:r>
        <w:rPr>
          <w:rFonts w:hint="eastAsia"/>
        </w:rPr>
        <w:t>　　随着人工智能、虚拟现实/增强现实（VR/AR）等前沿技术的融合发展，笔记本电脑有望集成更多智能化功能，进一步提升用户体验。此外，环保节能设计理念的深入贯彻，也将促使厂商采用更绿色的材料和技术，以减少产品生命周期内的碳足迹。面对日益激烈的市场竞争，持续的技术创新和精准的市场定位将是笔记本电脑企业赢得未来的两大法宝。</w:t>
      </w:r>
      <w:r>
        <w:rPr>
          <w:rFonts w:hint="eastAsia"/>
        </w:rPr>
        <w:br/>
      </w: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笔记本电脑市场渗透率分析</w:t>
      </w:r>
      <w:r>
        <w:rPr>
          <w:rFonts w:hint="eastAsia"/>
        </w:rPr>
        <w:br/>
      </w:r>
      <w:r>
        <w:rPr>
          <w:rFonts w:hint="eastAsia"/>
        </w:rPr>
        <w:t>　　4 笔记本电脑市场预购度分析</w:t>
      </w:r>
      <w:r>
        <w:rPr>
          <w:rFonts w:hint="eastAsia"/>
        </w:rPr>
        <w:br/>
      </w:r>
      <w:r>
        <w:rPr>
          <w:rFonts w:hint="eastAsia"/>
        </w:rPr>
        <w:t>　　5 笔记本电脑市场各品牌拥有率分析</w:t>
      </w:r>
      <w:r>
        <w:rPr>
          <w:rFonts w:hint="eastAsia"/>
        </w:rPr>
        <w:br/>
      </w:r>
      <w:r>
        <w:rPr>
          <w:rFonts w:hint="eastAsia"/>
        </w:rPr>
        <w:t>　　6 笔记本电脑市场各品牌预购度分析</w:t>
      </w:r>
      <w:r>
        <w:rPr>
          <w:rFonts w:hint="eastAsia"/>
        </w:rPr>
        <w:br/>
      </w:r>
      <w:r>
        <w:rPr>
          <w:rFonts w:hint="eastAsia"/>
        </w:rPr>
        <w:t>　　7 笔记本电脑市场各品牌满意度分析</w:t>
      </w:r>
      <w:r>
        <w:rPr>
          <w:rFonts w:hint="eastAsia"/>
        </w:rPr>
        <w:br/>
      </w:r>
      <w:r>
        <w:rPr>
          <w:rFonts w:hint="eastAsia"/>
        </w:rPr>
        <w:t>　　8 笔记本电脑市场各品牌预算范围构成分析</w:t>
      </w:r>
      <w:r>
        <w:rPr>
          <w:rFonts w:hint="eastAsia"/>
        </w:rPr>
        <w:br/>
      </w:r>
      <w:r>
        <w:rPr>
          <w:rFonts w:hint="eastAsia"/>
        </w:rPr>
        <w:t>　　9 笔记本电脑预购买用户特征与结构分析</w:t>
      </w:r>
      <w:r>
        <w:rPr>
          <w:rFonts w:hint="eastAsia"/>
        </w:rPr>
        <w:br/>
      </w:r>
      <w:r>
        <w:rPr>
          <w:rFonts w:hint="eastAsia"/>
        </w:rPr>
        <w:t>　　9.1 笔记本电脑用户基本特征</w:t>
      </w:r>
      <w:r>
        <w:rPr>
          <w:rFonts w:hint="eastAsia"/>
        </w:rPr>
        <w:br/>
      </w:r>
      <w:r>
        <w:rPr>
          <w:rFonts w:hint="eastAsia"/>
        </w:rPr>
        <w:t>　　9.1.1 笔记本电脑用户性别构成比较分析</w:t>
      </w:r>
      <w:r>
        <w:rPr>
          <w:rFonts w:hint="eastAsia"/>
        </w:rPr>
        <w:br/>
      </w:r>
      <w:r>
        <w:rPr>
          <w:rFonts w:hint="eastAsia"/>
        </w:rPr>
        <w:t>　　9.1.2 笔记本电脑用户年龄构成比较分析</w:t>
      </w:r>
      <w:r>
        <w:rPr>
          <w:rFonts w:hint="eastAsia"/>
        </w:rPr>
        <w:br/>
      </w:r>
      <w:r>
        <w:rPr>
          <w:rFonts w:hint="eastAsia"/>
        </w:rPr>
        <w:t>　　9.1.3 笔记本电脑用户婚姻状况构成比较分析</w:t>
      </w:r>
      <w:r>
        <w:rPr>
          <w:rFonts w:hint="eastAsia"/>
        </w:rPr>
        <w:br/>
      </w:r>
      <w:r>
        <w:rPr>
          <w:rFonts w:hint="eastAsia"/>
        </w:rPr>
        <w:t>　　9.1.4 笔记本电脑用户网龄构成比较分析</w:t>
      </w:r>
      <w:r>
        <w:rPr>
          <w:rFonts w:hint="eastAsia"/>
        </w:rPr>
        <w:br/>
      </w:r>
      <w:r>
        <w:rPr>
          <w:rFonts w:hint="eastAsia"/>
        </w:rPr>
        <w:t>　　9.1.5 笔记本电脑用户日均上网时间构成比较分析</w:t>
      </w:r>
      <w:r>
        <w:rPr>
          <w:rFonts w:hint="eastAsia"/>
        </w:rPr>
        <w:br/>
      </w:r>
      <w:r>
        <w:rPr>
          <w:rFonts w:hint="eastAsia"/>
        </w:rPr>
        <w:t>　　9.2 笔记本电脑用户结构分布</w:t>
      </w:r>
      <w:r>
        <w:rPr>
          <w:rFonts w:hint="eastAsia"/>
        </w:rPr>
        <w:br/>
      </w:r>
      <w:r>
        <w:rPr>
          <w:rFonts w:hint="eastAsia"/>
        </w:rPr>
        <w:t>　　9.2.1 笔记本电脑用户行业构成比较分析</w:t>
      </w:r>
      <w:r>
        <w:rPr>
          <w:rFonts w:hint="eastAsia"/>
        </w:rPr>
        <w:br/>
      </w:r>
      <w:r>
        <w:rPr>
          <w:rFonts w:hint="eastAsia"/>
        </w:rPr>
        <w:t>　　9.2.2 笔记本电脑用户地区构成比较分析</w:t>
      </w:r>
      <w:r>
        <w:rPr>
          <w:rFonts w:hint="eastAsia"/>
        </w:rPr>
        <w:br/>
      </w:r>
      <w:r>
        <w:rPr>
          <w:rFonts w:hint="eastAsia"/>
        </w:rPr>
        <w:t>　　9.3 笔记本电脑用户消费能力</w:t>
      </w:r>
      <w:r>
        <w:rPr>
          <w:rFonts w:hint="eastAsia"/>
        </w:rPr>
        <w:br/>
      </w:r>
      <w:r>
        <w:rPr>
          <w:rFonts w:hint="eastAsia"/>
        </w:rPr>
        <w:t>　　9.3.1 笔记本电脑用户月收入构成比较分析</w:t>
      </w:r>
      <w:r>
        <w:rPr>
          <w:rFonts w:hint="eastAsia"/>
        </w:rPr>
        <w:br/>
      </w:r>
      <w:r>
        <w:rPr>
          <w:rFonts w:hint="eastAsia"/>
        </w:rPr>
        <w:t>　　9.3.2 笔记本电脑用户月支出构成比较分析</w:t>
      </w:r>
      <w:r>
        <w:rPr>
          <w:rFonts w:hint="eastAsia"/>
        </w:rPr>
        <w:br/>
      </w:r>
      <w:r>
        <w:rPr>
          <w:rFonts w:hint="eastAsia"/>
        </w:rPr>
        <w:t>　　9.3.3 笔记本电脑用户职位构成比较分析</w:t>
      </w:r>
      <w:r>
        <w:rPr>
          <w:rFonts w:hint="eastAsia"/>
        </w:rPr>
        <w:br/>
      </w:r>
      <w:r>
        <w:rPr>
          <w:rFonts w:hint="eastAsia"/>
        </w:rPr>
        <w:t>　　9.3.4 笔记本电脑用户教育程度构成比较分析</w:t>
      </w:r>
      <w:r>
        <w:rPr>
          <w:rFonts w:hint="eastAsia"/>
        </w:rPr>
        <w:br/>
      </w:r>
      <w:r>
        <w:rPr>
          <w:rFonts w:hint="eastAsia"/>
        </w:rPr>
        <w:t>　　9.3.5 笔记本电脑用户月均互联网消费程度构成比较分析</w:t>
      </w:r>
      <w:r>
        <w:rPr>
          <w:rFonts w:hint="eastAsia"/>
        </w:rPr>
        <w:br/>
      </w:r>
      <w:r>
        <w:rPr>
          <w:rFonts w:hint="eastAsia"/>
        </w:rPr>
        <w:t>　　10 笔记本电脑用户三高人群比较分析</w:t>
      </w:r>
      <w:r>
        <w:rPr>
          <w:rFonts w:hint="eastAsia"/>
        </w:rPr>
        <w:br/>
      </w:r>
      <w:r>
        <w:rPr>
          <w:rFonts w:hint="eastAsia"/>
        </w:rPr>
        <w:t>　　10.1 笔记本电脑用户三高人群比例比较分析</w:t>
      </w:r>
      <w:r>
        <w:rPr>
          <w:rFonts w:hint="eastAsia"/>
        </w:rPr>
        <w:br/>
      </w:r>
      <w:r>
        <w:rPr>
          <w:rFonts w:hint="eastAsia"/>
        </w:rPr>
        <w:t>　　10.2 笔记本电脑用户三高人群基本特征比较分析</w:t>
      </w:r>
      <w:r>
        <w:rPr>
          <w:rFonts w:hint="eastAsia"/>
        </w:rPr>
        <w:br/>
      </w:r>
      <w:r>
        <w:rPr>
          <w:rFonts w:hint="eastAsia"/>
        </w:rPr>
        <w:t>　　10.2.1 笔记本电脑用户三高人群性别构成比较分析</w:t>
      </w:r>
      <w:r>
        <w:rPr>
          <w:rFonts w:hint="eastAsia"/>
        </w:rPr>
        <w:br/>
      </w:r>
      <w:r>
        <w:rPr>
          <w:rFonts w:hint="eastAsia"/>
        </w:rPr>
        <w:t>　　10.2.2 笔记本电脑用户三高人群年龄构成比较分析</w:t>
      </w:r>
      <w:r>
        <w:rPr>
          <w:rFonts w:hint="eastAsia"/>
        </w:rPr>
        <w:br/>
      </w:r>
      <w:r>
        <w:rPr>
          <w:rFonts w:hint="eastAsia"/>
        </w:rPr>
        <w:t>　　10.2.3 笔记本电脑用户三高人群婚姻状况构成比较分析</w:t>
      </w:r>
      <w:r>
        <w:rPr>
          <w:rFonts w:hint="eastAsia"/>
        </w:rPr>
        <w:br/>
      </w:r>
      <w:r>
        <w:rPr>
          <w:rFonts w:hint="eastAsia"/>
        </w:rPr>
        <w:t>　　10.2.4 笔记本电脑用户三高人群网龄构成比较分析</w:t>
      </w:r>
      <w:r>
        <w:rPr>
          <w:rFonts w:hint="eastAsia"/>
        </w:rPr>
        <w:br/>
      </w:r>
      <w:r>
        <w:rPr>
          <w:rFonts w:hint="eastAsia"/>
        </w:rPr>
        <w:t>　　10.2.5 笔记本电脑用户三高人群日均上网时间构成比较分析</w:t>
      </w:r>
      <w:r>
        <w:rPr>
          <w:rFonts w:hint="eastAsia"/>
        </w:rPr>
        <w:br/>
      </w:r>
      <w:r>
        <w:rPr>
          <w:rFonts w:hint="eastAsia"/>
        </w:rPr>
        <w:t>　　10.3 笔记本电脑用户三高人群结构分布比较分析</w:t>
      </w:r>
      <w:r>
        <w:rPr>
          <w:rFonts w:hint="eastAsia"/>
        </w:rPr>
        <w:br/>
      </w:r>
      <w:r>
        <w:rPr>
          <w:rFonts w:hint="eastAsia"/>
        </w:rPr>
        <w:t>　　10.3.1 笔记本电脑用户三高人群行业构成比较分析</w:t>
      </w:r>
      <w:r>
        <w:rPr>
          <w:rFonts w:hint="eastAsia"/>
        </w:rPr>
        <w:br/>
      </w:r>
      <w:r>
        <w:rPr>
          <w:rFonts w:hint="eastAsia"/>
        </w:rPr>
        <w:t>　　10.3.2 笔记本电脑用户三高人群地区构成比较分析</w:t>
      </w:r>
      <w:r>
        <w:rPr>
          <w:rFonts w:hint="eastAsia"/>
        </w:rPr>
        <w:br/>
      </w:r>
      <w:r>
        <w:rPr>
          <w:rFonts w:hint="eastAsia"/>
        </w:rPr>
        <w:t>　　10.4 笔记本电脑用户三高人群消费能力比较分析</w:t>
      </w:r>
      <w:r>
        <w:rPr>
          <w:rFonts w:hint="eastAsia"/>
        </w:rPr>
        <w:br/>
      </w:r>
      <w:r>
        <w:rPr>
          <w:rFonts w:hint="eastAsia"/>
        </w:rPr>
        <w:t>　　10.4.1 笔记本电脑用户三高人群月收入构成比较分析</w:t>
      </w:r>
      <w:r>
        <w:rPr>
          <w:rFonts w:hint="eastAsia"/>
        </w:rPr>
        <w:br/>
      </w:r>
      <w:r>
        <w:rPr>
          <w:rFonts w:hint="eastAsia"/>
        </w:rPr>
        <w:t>　　10.4.2 笔记本电脑用户三高人群月支出构成比较分析</w:t>
      </w:r>
      <w:r>
        <w:rPr>
          <w:rFonts w:hint="eastAsia"/>
        </w:rPr>
        <w:br/>
      </w:r>
      <w:r>
        <w:rPr>
          <w:rFonts w:hint="eastAsia"/>
        </w:rPr>
        <w:t>　　10.4.3 笔记本电脑用户三高人群职位构成比较分析</w:t>
      </w:r>
      <w:r>
        <w:rPr>
          <w:rFonts w:hint="eastAsia"/>
        </w:rPr>
        <w:br/>
      </w:r>
      <w:r>
        <w:rPr>
          <w:rFonts w:hint="eastAsia"/>
        </w:rPr>
        <w:t>　　10.4.4 笔记本电脑用户三高人群教育程度构成比较分析</w:t>
      </w:r>
      <w:r>
        <w:rPr>
          <w:rFonts w:hint="eastAsia"/>
        </w:rPr>
        <w:br/>
      </w:r>
      <w:r>
        <w:rPr>
          <w:rFonts w:hint="eastAsia"/>
        </w:rPr>
        <w:t>　　10.4.5 笔记本电脑用户三高人群月均互联网消费程度构成比较分析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adb51c4ef44a3" w:history="1">
        <w:r>
          <w:rPr>
            <w:rStyle w:val="Hyperlink"/>
          </w:rPr>
          <w:t>2009中国笔记本电脑市场用户与品牌调查数据报告</w:t>
        </w:r>
      </w:hyperlink>
      <w:r>
        <w:rPr>
          <w:color w:val="C00000"/>
        </w:rPr>
        <w:t>》，报告编号：</w:t>
      </w:r>
      <w:r>
        <w:rPr>
          <w:rFonts w:hint="eastAsia"/>
          <w:color w:val="C00000"/>
        </w:rPr>
        <w:t>0230A31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adb51c4ef44a3" w:history="1">
        <w:r>
          <w:rPr>
            <w:rStyle w:val="Hyperlink"/>
          </w:rPr>
          <w:t>https://www.20087.com/2009-03/R_2009zhongguobijibendiannaoshichangyoBaoGao.html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5510032c041ca" w:history="1">
      <w:r>
        <w:rPr>
          <w:rStyle w:val="Hyperlink"/>
        </w:rPr>
        <w:t>2009中国笔记本电脑市场用户与品牌调查数据报告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guobijibendiannaoshichangyoBaoGao.html" TargetMode="External" Id="R138adb51c4ef44a3" /></Relationships>
</file>

<file path=word/_rels/header2.xml.rels>&#65279;<?xml version="1.0" encoding="utf-8"?><Relationships xmlns="http://schemas.openxmlformats.org/package/2006/relationships"><Relationship Type="http://schemas.openxmlformats.org/officeDocument/2006/relationships/hyperlink" Target="https://www.20087.com/2009-03/R_2009zhongguobijibendiannaoshichangyoBaoGao.html" TargetMode="External" Id="Rcfc5510032c0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2009-03-15T01:15:00Z</dcterms:created>
  <dcterms:modified xsi:type="dcterms:W3CDTF">2009-03-15T02:15:00Z</dcterms:modified>
  <dc:subject>2009中国笔记本电脑市场用户与品牌调查数据报告</dc:subject>
  <dc:title>2009中国笔记本电脑市场用户与品牌调查数据报告</dc:title>
  <cp:keywords>2009中国笔记本电脑市场用户与品牌调查数据报告</cp:keywords>
  <dc:description>2009中国笔记本电脑市场用户与品牌调查数据报告</dc:description>
</cp:coreProperties>
</file>