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4d53a5e0d4c14" w:history="1">
              <w:r>
                <w:rPr>
                  <w:rStyle w:val="Hyperlink"/>
                </w:rPr>
                <w:t>2009年国家产业振兴规划汽车行业发展分析与预测报告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4d53a5e0d4c14" w:history="1">
              <w:r>
                <w:rPr>
                  <w:rStyle w:val="Hyperlink"/>
                </w:rPr>
                <w:t>2009年国家产业振兴规划汽车行业发展分析与预测报告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4d53a5e0d4c14" w:history="1">
                <w:r>
                  <w:rPr>
                    <w:rStyle w:val="Hyperlink"/>
                  </w:rPr>
                  <w:t>https://www.20087.com/2009-03/R_2009nianguojiachanyezhenxingguihuaqiBaoGao.html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2008年国际汽车市场运行分析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世界汽车行业运行情况</w:t>
      </w:r>
      <w:r>
        <w:rPr>
          <w:rFonts w:hint="eastAsia"/>
        </w:rPr>
        <w:br/>
      </w:r>
      <w:r>
        <w:rPr>
          <w:rFonts w:hint="eastAsia"/>
        </w:rPr>
        <w:t>　　　　一、世界汽车行业景气度分析</w:t>
      </w:r>
      <w:r>
        <w:rPr>
          <w:rFonts w:hint="eastAsia"/>
        </w:rPr>
        <w:br/>
      </w:r>
      <w:r>
        <w:rPr>
          <w:rFonts w:hint="eastAsia"/>
        </w:rPr>
        <w:t>　　　　二、世界汽车行业市场供求平衡分析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2008年中国汽车行业运行状况回顾</w:t>
      </w:r>
      <w:r>
        <w:rPr>
          <w:rFonts w:hint="eastAsia"/>
        </w:rPr>
        <w:br/>
      </w:r>
      <w:r>
        <w:rPr>
          <w:rFonts w:hint="eastAsia"/>
        </w:rPr>
        <w:t>　　第一节 国内汽车行业运行环境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二、产业振兴规划对国内汽车行业影响</w:t>
      </w:r>
      <w:r>
        <w:rPr>
          <w:rFonts w:hint="eastAsia"/>
        </w:rPr>
        <w:br/>
      </w:r>
      <w:r>
        <w:rPr>
          <w:rFonts w:hint="eastAsia"/>
        </w:rPr>
        <w:t>　　第二节 汽车产业链条市场分析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二、零件加工链条态势分析</w:t>
      </w:r>
      <w:r>
        <w:rPr>
          <w:rFonts w:hint="eastAsia"/>
        </w:rPr>
        <w:br/>
      </w:r>
      <w:r>
        <w:rPr>
          <w:rFonts w:hint="eastAsia"/>
        </w:rPr>
        <w:t>　　　　三、部件装配链条态势分析</w:t>
      </w:r>
      <w:r>
        <w:rPr>
          <w:rFonts w:hint="eastAsia"/>
        </w:rPr>
        <w:br/>
      </w:r>
      <w:r>
        <w:rPr>
          <w:rFonts w:hint="eastAsia"/>
        </w:rPr>
        <w:t>　　　　四、整车装配链条态势分析</w:t>
      </w:r>
      <w:r>
        <w:rPr>
          <w:rFonts w:hint="eastAsia"/>
        </w:rPr>
        <w:br/>
      </w:r>
      <w:r>
        <w:rPr>
          <w:rFonts w:hint="eastAsia"/>
        </w:rPr>
        <w:t>　　第三节 汽车行业供求形势</w:t>
      </w:r>
      <w:r>
        <w:rPr>
          <w:rFonts w:hint="eastAsia"/>
        </w:rPr>
        <w:br/>
      </w:r>
      <w:r>
        <w:rPr>
          <w:rFonts w:hint="eastAsia"/>
        </w:rPr>
        <w:t>　　　　一、汽车供给能力分析</w:t>
      </w:r>
      <w:r>
        <w:rPr>
          <w:rFonts w:hint="eastAsia"/>
        </w:rPr>
        <w:br/>
      </w:r>
      <w:r>
        <w:rPr>
          <w:rFonts w:hint="eastAsia"/>
        </w:rPr>
        <w:t>　　　　二、汽车产销情况统计及分析</w:t>
      </w:r>
      <w:r>
        <w:rPr>
          <w:rFonts w:hint="eastAsia"/>
        </w:rPr>
        <w:br/>
      </w:r>
      <w:r>
        <w:rPr>
          <w:rFonts w:hint="eastAsia"/>
        </w:rPr>
        <w:t>　　　　三、价格走势情况分析</w:t>
      </w:r>
      <w:r>
        <w:rPr>
          <w:rFonts w:hint="eastAsia"/>
        </w:rPr>
        <w:br/>
      </w:r>
      <w:r>
        <w:rPr>
          <w:rFonts w:hint="eastAsia"/>
        </w:rPr>
        <w:t>　　　　四、汽车进出口情况分析</w:t>
      </w:r>
      <w:r>
        <w:rPr>
          <w:rFonts w:hint="eastAsia"/>
        </w:rPr>
        <w:br/>
      </w:r>
      <w:r>
        <w:rPr>
          <w:rFonts w:hint="eastAsia"/>
        </w:rPr>
        <w:t>　　第四节 汽车行业经营效益分析</w:t>
      </w:r>
      <w:r>
        <w:rPr>
          <w:rFonts w:hint="eastAsia"/>
        </w:rPr>
        <w:br/>
      </w:r>
      <w:r>
        <w:rPr>
          <w:rFonts w:hint="eastAsia"/>
        </w:rPr>
        <w:t>　　　　一、汽车行业经营状况分析</w:t>
      </w:r>
      <w:r>
        <w:rPr>
          <w:rFonts w:hint="eastAsia"/>
        </w:rPr>
        <w:br/>
      </w:r>
      <w:r>
        <w:rPr>
          <w:rFonts w:hint="eastAsia"/>
        </w:rPr>
        <w:t>　　　　二、汽车行业综合绩效分析</w:t>
      </w:r>
      <w:r>
        <w:rPr>
          <w:rFonts w:hint="eastAsia"/>
        </w:rPr>
        <w:br/>
      </w:r>
      <w:r>
        <w:rPr>
          <w:rFonts w:hint="eastAsia"/>
        </w:rPr>
        <w:t>　　第五节 汽车行业财务状况分析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我国汽车工业的国际竞争力分析（钻石模型）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中国汽车行业竞争现状分析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中国汽车行业景气度及预警分析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中国汽车行业发展：地区比较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吉林省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湖北省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重庆市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北京市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2009年汽车行业发展与竞争格局预测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二、汽车行业发展趋势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一、汽车行业需求现状</w:t>
      </w:r>
      <w:r>
        <w:rPr>
          <w:rFonts w:hint="eastAsia"/>
        </w:rPr>
        <w:br/>
      </w:r>
      <w:r>
        <w:rPr>
          <w:rFonts w:hint="eastAsia"/>
        </w:rPr>
        <w:t>　　　　二、汽车产品需求结构</w:t>
      </w:r>
      <w:r>
        <w:rPr>
          <w:rFonts w:hint="eastAsia"/>
        </w:rPr>
        <w:br/>
      </w:r>
      <w:r>
        <w:rPr>
          <w:rFonts w:hint="eastAsia"/>
        </w:rPr>
        <w:t>　　　　三、汽车产品需求趋势</w:t>
      </w:r>
      <w:r>
        <w:rPr>
          <w:rFonts w:hint="eastAsia"/>
        </w:rPr>
        <w:br/>
      </w:r>
      <w:r>
        <w:rPr>
          <w:rFonts w:hint="eastAsia"/>
        </w:rPr>
        <w:t>　　　　四、影响汽车产品需求的关键因素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一、汽车行业布局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2009-2010年汽车行业市场情况预测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分析宏观经济预测汽车市场形势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一、分析固定投资预测汽车的产能与消费情况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二、分析GDP及消费景气预测对汽车行业的影响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2009-2010年国内汽车市场整体形势预测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四、汽车价格预测</w:t>
      </w:r>
      <w:r>
        <w:rPr>
          <w:rFonts w:hint="eastAsia"/>
        </w:rPr>
        <w:br/>
      </w:r>
      <w:r>
        <w:rPr>
          <w:rFonts w:hint="eastAsia"/>
        </w:rPr>
        <w:t>　　　　五、汽车企业盈利水平预测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2009-2010年汽车下游行业发展及对汽车的需求预测</w:t>
      </w:r>
      <w:r>
        <w:rPr>
          <w:rFonts w:hint="eastAsia"/>
        </w:rPr>
        <w:br/>
      </w:r>
      <w:r>
        <w:rPr>
          <w:rFonts w:hint="eastAsia"/>
        </w:rPr>
        <w:t>　　　　一、乘用车发展及需求预测</w:t>
      </w:r>
      <w:r>
        <w:rPr>
          <w:rFonts w:hint="eastAsia"/>
        </w:rPr>
        <w:br/>
      </w:r>
      <w:r>
        <w:rPr>
          <w:rFonts w:hint="eastAsia"/>
        </w:rPr>
        <w:t>　　　　二、商用车发展及需求预测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2009年汽车产业细分产品市场前景预测</w:t>
      </w:r>
      <w:r>
        <w:rPr>
          <w:rFonts w:hint="eastAsia"/>
        </w:rPr>
        <w:br/>
      </w:r>
      <w:r>
        <w:rPr>
          <w:rFonts w:hint="eastAsia"/>
        </w:rPr>
        <w:t>　　第一节 乘用车</w:t>
      </w:r>
      <w:r>
        <w:rPr>
          <w:rFonts w:hint="eastAsia"/>
        </w:rPr>
        <w:br/>
      </w:r>
      <w:r>
        <w:rPr>
          <w:rFonts w:hint="eastAsia"/>
        </w:rPr>
        <w:t>　　　　一、乘用车市场现状及前景分析</w:t>
      </w:r>
      <w:r>
        <w:rPr>
          <w:rFonts w:hint="eastAsia"/>
        </w:rPr>
        <w:br/>
      </w:r>
      <w:r>
        <w:rPr>
          <w:rFonts w:hint="eastAsia"/>
        </w:rPr>
        <w:t>　　　　二、轿车市场现状及前景分析</w:t>
      </w:r>
      <w:r>
        <w:rPr>
          <w:rFonts w:hint="eastAsia"/>
        </w:rPr>
        <w:br/>
      </w:r>
      <w:r>
        <w:rPr>
          <w:rFonts w:hint="eastAsia"/>
        </w:rPr>
        <w:t>　　　　三、MPV市场现状及前景分析</w:t>
      </w:r>
      <w:r>
        <w:rPr>
          <w:rFonts w:hint="eastAsia"/>
        </w:rPr>
        <w:br/>
      </w:r>
      <w:r>
        <w:rPr>
          <w:rFonts w:hint="eastAsia"/>
        </w:rPr>
        <w:t>　　　　四、SUV市场现状及前景分析</w:t>
      </w:r>
      <w:r>
        <w:rPr>
          <w:rFonts w:hint="eastAsia"/>
        </w:rPr>
        <w:br/>
      </w:r>
      <w:r>
        <w:rPr>
          <w:rFonts w:hint="eastAsia"/>
        </w:rPr>
        <w:t>　　　　五、交叉型市场现状及前景分析</w:t>
      </w:r>
      <w:r>
        <w:rPr>
          <w:rFonts w:hint="eastAsia"/>
        </w:rPr>
        <w:br/>
      </w:r>
      <w:r>
        <w:rPr>
          <w:rFonts w:hint="eastAsia"/>
        </w:rPr>
        <w:t>　　第二节 商用车</w:t>
      </w:r>
      <w:r>
        <w:rPr>
          <w:rFonts w:hint="eastAsia"/>
        </w:rPr>
        <w:br/>
      </w:r>
      <w:r>
        <w:rPr>
          <w:rFonts w:hint="eastAsia"/>
        </w:rPr>
        <w:t>　　　　一、商用车市场现状及前景分析</w:t>
      </w:r>
      <w:r>
        <w:rPr>
          <w:rFonts w:hint="eastAsia"/>
        </w:rPr>
        <w:br/>
      </w:r>
      <w:r>
        <w:rPr>
          <w:rFonts w:hint="eastAsia"/>
        </w:rPr>
        <w:t>　　　　二、客车市场现状及前景分析</w:t>
      </w:r>
      <w:r>
        <w:rPr>
          <w:rFonts w:hint="eastAsia"/>
        </w:rPr>
        <w:br/>
      </w:r>
      <w:r>
        <w:rPr>
          <w:rFonts w:hint="eastAsia"/>
        </w:rPr>
        <w:t>　　　　三、货车市场现状及前景分析</w:t>
      </w:r>
      <w:r>
        <w:rPr>
          <w:rFonts w:hint="eastAsia"/>
        </w:rPr>
        <w:br/>
      </w:r>
      <w:r>
        <w:rPr>
          <w:rFonts w:hint="eastAsia"/>
        </w:rPr>
        <w:t>　　　　四、半挂牵引车市场现状及前景分析</w:t>
      </w:r>
      <w:r>
        <w:rPr>
          <w:rFonts w:hint="eastAsia"/>
        </w:rPr>
        <w:br/>
      </w:r>
      <w:r>
        <w:rPr>
          <w:rFonts w:hint="eastAsia"/>
        </w:rPr>
        <w:t>　　　　五、非完整客车市场现状及前景分析</w:t>
      </w:r>
      <w:r>
        <w:rPr>
          <w:rFonts w:hint="eastAsia"/>
        </w:rPr>
        <w:br/>
      </w:r>
      <w:r>
        <w:rPr>
          <w:rFonts w:hint="eastAsia"/>
        </w:rPr>
        <w:t>　　　　六、非完整货车市场现状及前景分析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我国大中型汽车企业运营情况及地位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三、我国汽车企业生产经济技术指标</w:t>
      </w:r>
      <w:r>
        <w:rPr>
          <w:rFonts w:hint="eastAsia"/>
        </w:rPr>
        <w:br/>
      </w:r>
      <w:r>
        <w:rPr>
          <w:rFonts w:hint="eastAsia"/>
        </w:rPr>
        <w:t>　　第二节 一汽轿车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中国重气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上海汽车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长安汽车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福田汽车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汽车行业振兴规划深入解读</w:t>
      </w:r>
      <w:r>
        <w:rPr>
          <w:rFonts w:hint="eastAsia"/>
        </w:rPr>
        <w:br/>
      </w:r>
      <w:r>
        <w:rPr>
          <w:rFonts w:hint="eastAsia"/>
        </w:rPr>
        <w:t>　　第一节 汽车行业振兴规划出台背景分析</w:t>
      </w:r>
      <w:r>
        <w:rPr>
          <w:rFonts w:hint="eastAsia"/>
        </w:rPr>
        <w:br/>
      </w:r>
      <w:r>
        <w:rPr>
          <w:rFonts w:hint="eastAsia"/>
        </w:rPr>
        <w:t>　　第二节 汽车行业振兴规划内容分析</w:t>
      </w:r>
      <w:r>
        <w:rPr>
          <w:rFonts w:hint="eastAsia"/>
        </w:rPr>
        <w:br/>
      </w:r>
      <w:r>
        <w:rPr>
          <w:rFonts w:hint="eastAsia"/>
        </w:rPr>
        <w:t>　　　　一、振兴规划重点内容点评</w:t>
      </w:r>
      <w:r>
        <w:rPr>
          <w:rFonts w:hint="eastAsia"/>
        </w:rPr>
        <w:br/>
      </w:r>
      <w:r>
        <w:rPr>
          <w:rFonts w:hint="eastAsia"/>
        </w:rPr>
        <w:t>　　　　二、振兴规划实施步骤分析</w:t>
      </w:r>
      <w:r>
        <w:rPr>
          <w:rFonts w:hint="eastAsia"/>
        </w:rPr>
        <w:br/>
      </w:r>
      <w:r>
        <w:rPr>
          <w:rFonts w:hint="eastAsia"/>
        </w:rPr>
        <w:t>　　第三节 汽车行业振兴规划影响分析</w:t>
      </w:r>
      <w:r>
        <w:rPr>
          <w:rFonts w:hint="eastAsia"/>
        </w:rPr>
        <w:br/>
      </w:r>
      <w:r>
        <w:rPr>
          <w:rFonts w:hint="eastAsia"/>
        </w:rPr>
        <w:t>　　　　一、汽车行业振兴规划涉及的相关子行业</w:t>
      </w:r>
      <w:r>
        <w:rPr>
          <w:rFonts w:hint="eastAsia"/>
        </w:rPr>
        <w:br/>
      </w:r>
      <w:r>
        <w:rPr>
          <w:rFonts w:hint="eastAsia"/>
        </w:rPr>
        <w:t>　　　　二、汽车行业振兴规划涉及的重点区域</w:t>
      </w:r>
      <w:r>
        <w:rPr>
          <w:rFonts w:hint="eastAsia"/>
        </w:rPr>
        <w:br/>
      </w:r>
      <w:r>
        <w:rPr>
          <w:rFonts w:hint="eastAsia"/>
        </w:rPr>
        <w:t>　　　　三、汽车行业振兴规划涉及的重点企业</w:t>
      </w:r>
      <w:r>
        <w:rPr>
          <w:rFonts w:hint="eastAsia"/>
        </w:rPr>
        <w:br/>
      </w:r>
      <w:r>
        <w:rPr>
          <w:rFonts w:hint="eastAsia"/>
        </w:rPr>
        <w:t>　　　　四、汽车行业振兴规划涉及的重点项目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振兴规划背景下汽车行业投资分析</w:t>
      </w:r>
      <w:r>
        <w:rPr>
          <w:rFonts w:hint="eastAsia"/>
        </w:rPr>
        <w:br/>
      </w:r>
      <w:r>
        <w:rPr>
          <w:rFonts w:hint="eastAsia"/>
        </w:rPr>
        <w:t>　　第一节 2008年汽车行业固定资产投资分析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中.智林　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4d53a5e0d4c14" w:history="1">
        <w:r>
          <w:rPr>
            <w:rStyle w:val="Hyperlink"/>
          </w:rPr>
          <w:t>2009年国家产业振兴规划汽车行业发展分析与预测报告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4d53a5e0d4c14" w:history="1">
        <w:r>
          <w:rPr>
            <w:rStyle w:val="Hyperlink"/>
          </w:rPr>
          <w:t>https://www.20087.com/2009-03/R_2009nianguojiachanyezhenxingguihuaqiBaoGao.html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c142442ee42fb" w:history="1">
      <w:r>
        <w:rPr>
          <w:rStyle w:val="Hyperlink"/>
        </w:rPr>
        <w:t>2009年国家产业振兴规划汽车行业发展分析与预测报告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jiachanyezhenxingguihuaqiBaoGao.html" TargetMode="External" Id="R5914d53a5e0d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jiachanyezhenxingguihuaqiBaoGao.html" TargetMode="External" Id="Rbd1c142442ee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2009-03-10T07:04:00Z</dcterms:created>
  <dcterms:modified xsi:type="dcterms:W3CDTF">2009-03-10T08:04:00Z</dcterms:modified>
  <dc:subject>2009年国家产业振兴规划汽车行业发展分析与预测报告</dc:subject>
  <dc:title>2009年国家产业振兴规划汽车行业发展分析与预测报告</dc:title>
  <cp:keywords>2009年国家产业振兴规划汽车行业发展分析与预测报告</cp:keywords>
  <dc:description>2009年国家产业振兴规划汽车行业发展分析与预测报告</dc:description>
</cp:coreProperties>
</file>