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bbb0cdf21413c" w:history="1">
              <w:r>
                <w:rPr>
                  <w:rStyle w:val="Hyperlink"/>
                </w:rPr>
                <w:t>2009年外贸行业研究报告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bbb0cdf21413c" w:history="1">
              <w:r>
                <w:rPr>
                  <w:rStyle w:val="Hyperlink"/>
                </w:rPr>
                <w:t>2009年外贸行业研究报告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bbb0cdf21413c" w:history="1">
                <w:r>
                  <w:rPr>
                    <w:rStyle w:val="Hyperlink"/>
                  </w:rPr>
                  <w:t>https://www.20087.com/2009-03/R_2009nianwaimaoyanjiuBaoGao.html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3bbb0cdf21413c" w:history="1">
        <w:r>
          <w:rPr>
            <w:rStyle w:val="Hyperlink"/>
          </w:rPr>
          <w:t>2009年外贸行业研究报告</w:t>
        </w:r>
      </w:hyperlink>
      <w:r>
        <w:rPr>
          <w:rFonts w:hint="eastAsia"/>
        </w:rPr>
        <w:t>》旨在为有意投资外贸行业的投资者服务，所做的报告对外贸行业2008年的运行情况进行了详尽的描述和分析，并对2009年行业运行情况进行了预测。本报告完成于200+年2月，共2万多字，40多页，8个图表，分五章。报告的主要观点有：</w:t>
      </w:r>
      <w:r>
        <w:rPr>
          <w:rFonts w:hint="eastAsia"/>
        </w:rPr>
        <w:br/>
      </w:r>
      <w:r>
        <w:rPr>
          <w:rFonts w:hint="eastAsia"/>
        </w:rPr>
        <w:t>　　&amp;#61656； 2008 年以来，国际金融危机引发的全球性经济放缓对我国外贸影响开始加速显现，全年进出口增速呈现前高后低走势， &amp;ldquo；入世&amp;rdquo；7 年来增长速度首次低于 20%。为了降低国际金融危机的负面影响，国家采取了连续大规模上调劳动密集型产品和机电产品出口退税率等多项措施。</w:t>
      </w:r>
      <w:r>
        <w:rPr>
          <w:rFonts w:hint="eastAsia"/>
        </w:rPr>
        <w:br/>
      </w:r>
      <w:r>
        <w:rPr>
          <w:rFonts w:hint="eastAsia"/>
        </w:rPr>
        <w:t>　　&amp;#61656； 2008 年，我国进出口规模出现萎缩，贸易顺差继续扩大；一般贸易进口增速提高，顺差减少；加工贸易出现萎缩，进口增速低于出口；外资企业进出口增长步伐放缓，国有企业增速有所提高；对主要贸易伙伴进出口增长放缓，中美贸易增速降至入世以来最低点；广东、江苏、上海继续位列对外贸易进出口总值前三甲；机电产品、高新技术产品出口增速放缓，传统大宗商品出口增长呈现企稳迹象，初级产品进口比重提高；利用外资出现回落，对外投资合作加速发展快。</w:t>
      </w:r>
      <w:r>
        <w:rPr>
          <w:rFonts w:hint="eastAsia"/>
        </w:rPr>
        <w:br/>
      </w:r>
      <w:r>
        <w:rPr>
          <w:rFonts w:hint="eastAsia"/>
        </w:rPr>
        <w:t>　　&amp;#61656； 从发展趋势看，世界经济衰退严重，中国经济增长压力增大，未来我国对外贸易将面临极其严峻的形势。预计2009 年我国外贸进出口可能出现负增长的局面，但贸易顺差规模将继续扩大，外需对经济增长的拉动作用将有所增强。</w:t>
      </w:r>
      <w:r>
        <w:rPr>
          <w:rFonts w:hint="eastAsia"/>
        </w:rPr>
        <w:br/>
      </w:r>
      <w:r>
        <w:rPr>
          <w:rFonts w:hint="eastAsia"/>
        </w:rPr>
        <w:t>　　&amp;#61656； 综合来看，2009 年国内外经济增长放缓使我国外贸形势面临严峻挑战，我国出口、进口负增长可能成为常态。随着国家拉动内需政策作用的显现，进口可能会逐步回稳，而出口增速的回升更多依赖于我国主要贸易伙伴经济的恢复情况。预计 2009年全年我国出口将下降 5%，进口将下降 12%，全年实现贸易顺差 3600亿美元，比 2008 年增加 650 亿美元。预计 2009 年进口价格指数回落幅度将明显大于出口价格指数，我国贸易条件将继续得到有效改善。</w:t>
      </w:r>
      <w:r>
        <w:rPr>
          <w:rFonts w:hint="eastAsia"/>
        </w:rPr>
        <w:br/>
      </w:r>
      <w:r>
        <w:rPr>
          <w:rFonts w:hint="eastAsia"/>
        </w:rPr>
        <w:t>　　图 表</w:t>
      </w:r>
      <w:r>
        <w:rPr>
          <w:rFonts w:hint="eastAsia"/>
        </w:rPr>
        <w:br/>
      </w:r>
      <w:r>
        <w:rPr>
          <w:rFonts w:hint="eastAsia"/>
        </w:rPr>
        <w:t>　　第一章 2008年我国外贸运行的主要特点</w:t>
      </w:r>
      <w:r>
        <w:rPr>
          <w:rFonts w:hint="eastAsia"/>
        </w:rPr>
        <w:br/>
      </w:r>
      <w:r>
        <w:rPr>
          <w:rFonts w:hint="eastAsia"/>
        </w:rPr>
        <w:t>　　一、进出口规模出现萎缩，贸易顺差继续扩大</w:t>
      </w:r>
      <w:r>
        <w:rPr>
          <w:rFonts w:hint="eastAsia"/>
        </w:rPr>
        <w:br/>
      </w:r>
      <w:r>
        <w:rPr>
          <w:rFonts w:hint="eastAsia"/>
        </w:rPr>
        <w:t>　　二、一般贸易进口增速提高，顺差减少；加工贸易出现萎缩，进口增速低于出口</w:t>
      </w:r>
      <w:r>
        <w:rPr>
          <w:rFonts w:hint="eastAsia"/>
        </w:rPr>
        <w:br/>
      </w:r>
      <w:r>
        <w:rPr>
          <w:rFonts w:hint="eastAsia"/>
        </w:rPr>
        <w:t>　　三、外资企业进出口增长步伐放缓，国有企业增速有所提高</w:t>
      </w:r>
      <w:r>
        <w:rPr>
          <w:rFonts w:hint="eastAsia"/>
        </w:rPr>
        <w:br/>
      </w:r>
      <w:r>
        <w:rPr>
          <w:rFonts w:hint="eastAsia"/>
        </w:rPr>
        <w:t>　　四、对主要贸易伙伴进出口增长放缓，中美贸易增速降至入世以来最低点</w:t>
      </w:r>
      <w:r>
        <w:rPr>
          <w:rFonts w:hint="eastAsia"/>
        </w:rPr>
        <w:br/>
      </w:r>
      <w:r>
        <w:rPr>
          <w:rFonts w:hint="eastAsia"/>
        </w:rPr>
        <w:t>　　五、广东、江苏、上海继续位列对外贸易进出口总值前三甲</w:t>
      </w:r>
      <w:r>
        <w:rPr>
          <w:rFonts w:hint="eastAsia"/>
        </w:rPr>
        <w:br/>
      </w:r>
      <w:r>
        <w:rPr>
          <w:rFonts w:hint="eastAsia"/>
        </w:rPr>
        <w:t>　　六、机电产品、高新技术产品出口增速放缓，传统大宗商品出口增长呈现企稳迹象，初级产品进口比重提高</w:t>
      </w:r>
      <w:r>
        <w:rPr>
          <w:rFonts w:hint="eastAsia"/>
        </w:rPr>
        <w:br/>
      </w:r>
      <w:r>
        <w:rPr>
          <w:rFonts w:hint="eastAsia"/>
        </w:rPr>
        <w:t>　　七、利用外资出现回落，对外投资合作加速发展快</w:t>
      </w:r>
      <w:r>
        <w:rPr>
          <w:rFonts w:hint="eastAsia"/>
        </w:rPr>
        <w:br/>
      </w:r>
      <w:r>
        <w:rPr>
          <w:rFonts w:hint="eastAsia"/>
        </w:rPr>
        <w:t>　　第二章 当前外贸运行中的主要问题</w:t>
      </w:r>
      <w:r>
        <w:rPr>
          <w:rFonts w:hint="eastAsia"/>
        </w:rPr>
        <w:br/>
      </w:r>
      <w:r>
        <w:rPr>
          <w:rFonts w:hint="eastAsia"/>
        </w:rPr>
        <w:t>　　一、世界经济形势变化对我国影响显著</w:t>
      </w:r>
      <w:r>
        <w:rPr>
          <w:rFonts w:hint="eastAsia"/>
        </w:rPr>
        <w:br/>
      </w:r>
      <w:r>
        <w:rPr>
          <w:rFonts w:hint="eastAsia"/>
        </w:rPr>
        <w:t>　　二、人民币升值对贸易平衡影响有限</w:t>
      </w:r>
      <w:r>
        <w:rPr>
          <w:rFonts w:hint="eastAsia"/>
        </w:rPr>
        <w:br/>
      </w:r>
      <w:r>
        <w:rPr>
          <w:rFonts w:hint="eastAsia"/>
        </w:rPr>
        <w:t>　　三、国际商品价格高涨不断向国内传导</w:t>
      </w:r>
      <w:r>
        <w:rPr>
          <w:rFonts w:hint="eastAsia"/>
        </w:rPr>
        <w:br/>
      </w:r>
      <w:r>
        <w:rPr>
          <w:rFonts w:hint="eastAsia"/>
        </w:rPr>
        <w:t>　　四、部分出口企业生产经营压力增大</w:t>
      </w:r>
      <w:r>
        <w:rPr>
          <w:rFonts w:hint="eastAsia"/>
        </w:rPr>
        <w:br/>
      </w:r>
      <w:r>
        <w:rPr>
          <w:rFonts w:hint="eastAsia"/>
        </w:rPr>
        <w:t>　　五、国际金融市场动荡给我国金融稳定带来较大冲击</w:t>
      </w:r>
      <w:r>
        <w:rPr>
          <w:rFonts w:hint="eastAsia"/>
        </w:rPr>
        <w:br/>
      </w:r>
      <w:r>
        <w:rPr>
          <w:rFonts w:hint="eastAsia"/>
        </w:rPr>
        <w:t>　　六、中国不是导致国际粮食价格上涨的推动力量</w:t>
      </w:r>
      <w:r>
        <w:rPr>
          <w:rFonts w:hint="eastAsia"/>
        </w:rPr>
        <w:br/>
      </w:r>
      <w:r>
        <w:rPr>
          <w:rFonts w:hint="eastAsia"/>
        </w:rPr>
        <w:t>　　第三章 次贷危机对我国外贸的影响分析</w:t>
      </w:r>
      <w:r>
        <w:rPr>
          <w:rFonts w:hint="eastAsia"/>
        </w:rPr>
        <w:br/>
      </w:r>
      <w:r>
        <w:rPr>
          <w:rFonts w:hint="eastAsia"/>
        </w:rPr>
        <w:t>　　一、次贷危机导致世界经济减速影响我国外部需求</w:t>
      </w:r>
      <w:r>
        <w:rPr>
          <w:rFonts w:hint="eastAsia"/>
        </w:rPr>
        <w:br/>
      </w:r>
      <w:r>
        <w:rPr>
          <w:rFonts w:hint="eastAsia"/>
        </w:rPr>
        <w:t>　　二、次贷危机导致美元持续疲软引发人民币汇率升值加快</w:t>
      </w:r>
      <w:r>
        <w:rPr>
          <w:rFonts w:hint="eastAsia"/>
        </w:rPr>
        <w:br/>
      </w:r>
      <w:r>
        <w:rPr>
          <w:rFonts w:hint="eastAsia"/>
        </w:rPr>
        <w:t>　　三、次贷危机推动初级产品价格大涨导致我国进出口成本上升</w:t>
      </w:r>
      <w:r>
        <w:rPr>
          <w:rFonts w:hint="eastAsia"/>
        </w:rPr>
        <w:br/>
      </w:r>
      <w:r>
        <w:rPr>
          <w:rFonts w:hint="eastAsia"/>
        </w:rPr>
        <w:t>　　四、次贷危机导致贸易保护措施进一步加强</w:t>
      </w:r>
      <w:r>
        <w:rPr>
          <w:rFonts w:hint="eastAsia"/>
        </w:rPr>
        <w:br/>
      </w:r>
      <w:r>
        <w:rPr>
          <w:rFonts w:hint="eastAsia"/>
        </w:rPr>
        <w:t>　　第四章 2009年我国外贸发展趋势预测</w:t>
      </w:r>
      <w:r>
        <w:rPr>
          <w:rFonts w:hint="eastAsia"/>
        </w:rPr>
        <w:br/>
      </w:r>
      <w:r>
        <w:rPr>
          <w:rFonts w:hint="eastAsia"/>
        </w:rPr>
        <w:t>　　一、我国外贸发展的国内外环境分析</w:t>
      </w:r>
      <w:r>
        <w:rPr>
          <w:rFonts w:hint="eastAsia"/>
        </w:rPr>
        <w:br/>
      </w:r>
      <w:r>
        <w:rPr>
          <w:rFonts w:hint="eastAsia"/>
        </w:rPr>
        <w:t>　　二、2009年我国外贸发展形势预测</w:t>
      </w:r>
      <w:r>
        <w:rPr>
          <w:rFonts w:hint="eastAsia"/>
        </w:rPr>
        <w:br/>
      </w:r>
      <w:r>
        <w:rPr>
          <w:rFonts w:hint="eastAsia"/>
        </w:rPr>
        <w:t>　　第五章 中-智-林　对策建议</w:t>
      </w:r>
      <w:r>
        <w:rPr>
          <w:rFonts w:hint="eastAsia"/>
        </w:rPr>
        <w:br/>
      </w:r>
      <w:r>
        <w:rPr>
          <w:rFonts w:hint="eastAsia"/>
        </w:rPr>
        <w:t>　　一、推动外贸发展方式转变和出口结构升级</w:t>
      </w:r>
      <w:r>
        <w:rPr>
          <w:rFonts w:hint="eastAsia"/>
        </w:rPr>
        <w:br/>
      </w:r>
      <w:r>
        <w:rPr>
          <w:rFonts w:hint="eastAsia"/>
        </w:rPr>
        <w:t>　　二、密切关注跨境金融风险，严密防范金融冲击</w:t>
      </w:r>
      <w:r>
        <w:rPr>
          <w:rFonts w:hint="eastAsia"/>
        </w:rPr>
        <w:br/>
      </w:r>
      <w:r>
        <w:rPr>
          <w:rFonts w:hint="eastAsia"/>
        </w:rPr>
        <w:t>　　三、利用有利时机加大产业并购，承接较高层次国际产业转移</w:t>
      </w:r>
      <w:r>
        <w:rPr>
          <w:rFonts w:hint="eastAsia"/>
        </w:rPr>
        <w:br/>
      </w:r>
      <w:r>
        <w:rPr>
          <w:rFonts w:hint="eastAsia"/>
        </w:rPr>
        <w:t>　　四、完善外贸政策，帮助外向型企业渡过难关</w:t>
      </w:r>
      <w:r>
        <w:rPr>
          <w:rFonts w:hint="eastAsia"/>
        </w:rPr>
        <w:br/>
      </w:r>
      <w:r>
        <w:rPr>
          <w:rFonts w:hint="eastAsia"/>
        </w:rPr>
        <w:t>　　五、审慎灵活掌握人民币汇率波动情况</w:t>
      </w:r>
      <w:r>
        <w:rPr>
          <w:rFonts w:hint="eastAsia"/>
        </w:rPr>
        <w:br/>
      </w:r>
      <w:r>
        <w:rPr>
          <w:rFonts w:hint="eastAsia"/>
        </w:rPr>
        <w:t>　　六、合理利用外汇资源，整合国际资源为扩大内需所用</w:t>
      </w:r>
      <w:r>
        <w:rPr>
          <w:rFonts w:hint="eastAsia"/>
        </w:rPr>
        <w:br/>
      </w:r>
      <w:r>
        <w:rPr>
          <w:rFonts w:hint="eastAsia"/>
        </w:rPr>
        <w:t>　　七、政府和企业应有预见性地做好应对进一步增加的中外贸易摩擦的措施，务实、有效化解中外贸易可能出现的纠纷</w:t>
      </w:r>
      <w:r>
        <w:rPr>
          <w:rFonts w:hint="eastAsia"/>
        </w:rPr>
        <w:br/>
      </w:r>
      <w:r>
        <w:rPr>
          <w:rFonts w:hint="eastAsia"/>
        </w:rPr>
        <w:t>　　八、扩大对外直接投资，拓宽外汇储备使用渠道</w:t>
      </w:r>
      <w:r>
        <w:rPr>
          <w:rFonts w:hint="eastAsia"/>
        </w:rPr>
        <w:br/>
      </w:r>
      <w:r>
        <w:rPr>
          <w:rFonts w:hint="eastAsia"/>
        </w:rPr>
        <w:t>　　图 表</w:t>
      </w:r>
      <w:r>
        <w:rPr>
          <w:rFonts w:hint="eastAsia"/>
        </w:rPr>
        <w:br/>
      </w:r>
      <w:r>
        <w:rPr>
          <w:rFonts w:hint="eastAsia"/>
        </w:rPr>
        <w:t>　　图表 1 2007年以来各月我国出口总额情况</w:t>
      </w:r>
      <w:r>
        <w:rPr>
          <w:rFonts w:hint="eastAsia"/>
        </w:rPr>
        <w:br/>
      </w:r>
      <w:r>
        <w:rPr>
          <w:rFonts w:hint="eastAsia"/>
        </w:rPr>
        <w:t>　　图表 2 2007年以来各月我国进口总额情况</w:t>
      </w:r>
      <w:r>
        <w:rPr>
          <w:rFonts w:hint="eastAsia"/>
        </w:rPr>
        <w:br/>
      </w:r>
      <w:r>
        <w:rPr>
          <w:rFonts w:hint="eastAsia"/>
        </w:rPr>
        <w:t>　　图表 3 2005年以来月度进出口增长速度和贸易顺差额</w:t>
      </w:r>
      <w:r>
        <w:rPr>
          <w:rFonts w:hint="eastAsia"/>
        </w:rPr>
        <w:br/>
      </w:r>
      <w:r>
        <w:rPr>
          <w:rFonts w:hint="eastAsia"/>
        </w:rPr>
        <w:t>　　图表 4 2006～2008年我国进出口价格指数</w:t>
      </w:r>
      <w:r>
        <w:rPr>
          <w:rFonts w:hint="eastAsia"/>
        </w:rPr>
        <w:br/>
      </w:r>
      <w:r>
        <w:rPr>
          <w:rFonts w:hint="eastAsia"/>
        </w:rPr>
        <w:t>　　图表 5 2008年按贸易方式和企业性质分进出口及贸易顺差情况</w:t>
      </w:r>
      <w:r>
        <w:rPr>
          <w:rFonts w:hint="eastAsia"/>
        </w:rPr>
        <w:br/>
      </w:r>
      <w:r>
        <w:rPr>
          <w:rFonts w:hint="eastAsia"/>
        </w:rPr>
        <w:t>　　图表 6 2008年我国按企业性质分进出口总值</w:t>
      </w:r>
      <w:r>
        <w:rPr>
          <w:rFonts w:hint="eastAsia"/>
        </w:rPr>
        <w:br/>
      </w:r>
      <w:r>
        <w:rPr>
          <w:rFonts w:hint="eastAsia"/>
        </w:rPr>
        <w:t>　　图表 7 2008年我国主要贸易伙伴进出口情况</w:t>
      </w:r>
      <w:r>
        <w:rPr>
          <w:rFonts w:hint="eastAsia"/>
        </w:rPr>
        <w:br/>
      </w:r>
      <w:r>
        <w:rPr>
          <w:rFonts w:hint="eastAsia"/>
        </w:rPr>
        <w:t>　　图表 8 2008年我国分省市进出口额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bbb0cdf21413c" w:history="1">
        <w:r>
          <w:rPr>
            <w:rStyle w:val="Hyperlink"/>
          </w:rPr>
          <w:t>2009年外贸行业研究报告</w:t>
        </w:r>
      </w:hyperlink>
      <w:r>
        <w:rPr>
          <w:color w:val="C00000"/>
        </w:rPr>
        <w:t>》，报告编号：</w:t>
      </w:r>
      <w:r>
        <w:rPr>
          <w:rFonts w:hint="eastAsia"/>
          <w:color w:val="C00000"/>
        </w:rPr>
        <w:t>025563A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bbb0cdf21413c" w:history="1">
        <w:r>
          <w:rPr>
            <w:rStyle w:val="Hyperlink"/>
          </w:rPr>
          <w:t>https://www.20087.com/2009-03/R_2009nianwaimaoyanjiuBaoGao.html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f95227f764279" w:history="1">
      <w:r>
        <w:rPr>
          <w:rStyle w:val="Hyperlink"/>
        </w:rPr>
        <w:t>2009年外贸行业研究报告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waimaoyanjiuBaoGao.html" TargetMode="External" Id="Rd23bbb0cdf21413c" /></Relationships>
</file>

<file path=word/_rels/header2.xml.rels>&#65279;<?xml version="1.0" encoding="utf-8"?><Relationships xmlns="http://schemas.openxmlformats.org/package/2006/relationships"><Relationship Type="http://schemas.openxmlformats.org/officeDocument/2006/relationships/hyperlink" Target="https://www.20087.com/2009-03/R_2009nianwaimaoyanjiuBaoGao.html" TargetMode="External" Id="R212f95227f76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2009-03-08T02:35:00Z</dcterms:created>
  <dcterms:modified xsi:type="dcterms:W3CDTF">2009-03-08T03:35:00Z</dcterms:modified>
  <dc:subject>2009年外贸行业研究报告</dc:subject>
  <dc:title>2009年外贸行业研究报告</dc:title>
  <cp:keywords>2009年外贸行业研究报告</cp:keywords>
  <dc:description>2009年外贸行业研究报告</dc:description>
</cp:coreProperties>
</file>