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ef899ac2c4ad2" w:history="1">
              <w:r>
                <w:rPr>
                  <w:rStyle w:val="Hyperlink"/>
                </w:rPr>
                <w:t>2009年橡胶制品行业研究报告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ef899ac2c4ad2" w:history="1">
              <w:r>
                <w:rPr>
                  <w:rStyle w:val="Hyperlink"/>
                </w:rPr>
                <w:t>2009年橡胶制品行业研究报告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ef899ac2c4ad2" w:history="1">
                <w:r>
                  <w:rPr>
                    <w:rStyle w:val="Hyperlink"/>
                  </w:rPr>
                  <w:t>https://www.20087.com/2009-03/R_2009nianxiangjiaozhipinyanjiuBaoGao.html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5ef899ac2c4ad2" w:history="1">
        <w:r>
          <w:rPr>
            <w:rStyle w:val="Hyperlink"/>
          </w:rPr>
          <w:t>2009年橡胶制品行业研究报告</w:t>
        </w:r>
      </w:hyperlink>
      <w:r>
        <w:rPr>
          <w:rFonts w:hint="eastAsia"/>
        </w:rPr>
        <w:t>》旨在为有意投资橡胶制品行业的投资者服务，做做的报告对橡胶制品行业2008年的运行情况进行了详尽的描述和分析，并对2009年行业运行情况进行了预测。本报告完成于2009年3月，共3万多字，80多页，31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今年以来，我国橡胶制品业的行业规模增长速度较上年同期有所下降。2008年 1～11 月，我国橡胶制品业累计实现产品销售收入 365447 亿元，同比增长2103%，增速比上年同期下降了738 个百分点。产销率为 9793%，比上年同期减少了-091 个百分点。 累计成本费用总额为 348015 亿元， 比上年同期增加了 60413亿元。累计利润总额为 14386 亿元，比上年同期减少了-1086 亿元；亏损企业累计亏损额为2108 亿元，同比增长 4800%，增速比上年同期上升了 3815 个百分点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12 月，我国橡胶制品业工业品出厂价格指数为 10375，比上年同期提高 176 点，比同期工业品出厂价格指数高 489 点。4 季度，我国橡胶制品业企业景气指数为6820， 低于上年同期7440点， 比同期制造业企业景气指数低2780点。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月，我国橡胶制品业累计固定资产投资额为 49154 亿元，同比增长 1270%，增幅比上年同期下降了710 个百分点，增幅比同期制造业投资总额增速低 1790 个百分点。 橡胶制品业累计固定资产投资额占制造业固定资产投资额的比重为 106%，占比比上年同期下降了 016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月，我国子午线轮胎外胎、轮胎外胎、胶鞋的累计产量分别为2574431万条、5461451万条、21283261 万双，同比增长分别为 767%、670%、-201%，增幅比上年同期分别下降了2506 个、1590 个、2032个百分点。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年，我国橡胶制品累计进口额为 10887 亿美元，同比增长 14%；累计进口额为 4192亿美元，同比增长219%；行业实现贸易顺差 6695 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2008年1～11月橡胶制品业运行情况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一、子午线轮胎外胎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二、轮胎外胎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三、胶鞋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2008年1～12月橡胶制品业主要产品进出口情况</w:t>
      </w:r>
      <w:r>
        <w:rPr>
          <w:rFonts w:hint="eastAsia"/>
        </w:rPr>
        <w:br/>
      </w:r>
      <w:r>
        <w:rPr>
          <w:rFonts w:hint="eastAsia"/>
        </w:rPr>
        <w:t>　　一、行业总体进出口情况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二、新的充气橡胶轮胎</w:t>
      </w:r>
      <w:r>
        <w:rPr>
          <w:rFonts w:hint="eastAsia"/>
        </w:rPr>
        <w:br/>
      </w:r>
      <w:r>
        <w:rPr>
          <w:rFonts w:hint="eastAsia"/>
        </w:rPr>
        <w:t>　　第四章 重点地区产业运行情况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（一）子午线轮胎外胎</w:t>
      </w:r>
      <w:r>
        <w:rPr>
          <w:rFonts w:hint="eastAsia"/>
        </w:rPr>
        <w:br/>
      </w:r>
      <w:r>
        <w:rPr>
          <w:rFonts w:hint="eastAsia"/>
        </w:rPr>
        <w:t>　　（二）轮胎外胎</w:t>
      </w:r>
      <w:r>
        <w:rPr>
          <w:rFonts w:hint="eastAsia"/>
        </w:rPr>
        <w:br/>
      </w:r>
      <w:r>
        <w:rPr>
          <w:rFonts w:hint="eastAsia"/>
        </w:rPr>
        <w:t>　　（三）胶鞋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中-智林-－行业大事记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（一）我国轮胎产业政策将出台</w:t>
      </w:r>
      <w:r>
        <w:rPr>
          <w:rFonts w:hint="eastAsia"/>
        </w:rPr>
        <w:br/>
      </w:r>
      <w:r>
        <w:rPr>
          <w:rFonts w:hint="eastAsia"/>
        </w:rPr>
        <w:t>　　（二）我国废旧橡胶违规进口出现新动向</w:t>
      </w:r>
      <w:r>
        <w:rPr>
          <w:rFonts w:hint="eastAsia"/>
        </w:rPr>
        <w:br/>
      </w:r>
      <w:r>
        <w:rPr>
          <w:rFonts w:hint="eastAsia"/>
        </w:rPr>
        <w:t>　　（三）山东调整轮胎工业结构</w:t>
      </w:r>
      <w:r>
        <w:rPr>
          <w:rFonts w:hint="eastAsia"/>
        </w:rPr>
        <w:br/>
      </w:r>
      <w:r>
        <w:rPr>
          <w:rFonts w:hint="eastAsia"/>
        </w:rPr>
        <w:t>　　（四）我国轮胎出口遭遇壁垒，出口量下降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（一）重型轮胎制造商前景看好</w:t>
      </w:r>
      <w:r>
        <w:rPr>
          <w:rFonts w:hint="eastAsia"/>
        </w:rPr>
        <w:br/>
      </w:r>
      <w:r>
        <w:rPr>
          <w:rFonts w:hint="eastAsia"/>
        </w:rPr>
        <w:t>　　（二）国家重点攻关废塑料橡胶利用技术</w:t>
      </w:r>
      <w:r>
        <w:rPr>
          <w:rFonts w:hint="eastAsia"/>
        </w:rPr>
        <w:br/>
      </w:r>
      <w:r>
        <w:rPr>
          <w:rFonts w:hint="eastAsia"/>
        </w:rPr>
        <w:t>　　（三）中国橡胶消费量连续6 年居世界第一</w:t>
      </w:r>
      <w:r>
        <w:rPr>
          <w:rFonts w:hint="eastAsia"/>
        </w:rPr>
        <w:br/>
      </w:r>
      <w:r>
        <w:rPr>
          <w:rFonts w:hint="eastAsia"/>
        </w:rPr>
        <w:t>　　（四）中国轮胎出口，瞄准印度轮胎市场</w:t>
      </w:r>
      <w:r>
        <w:rPr>
          <w:rFonts w:hint="eastAsia"/>
        </w:rPr>
        <w:br/>
      </w:r>
      <w:r>
        <w:rPr>
          <w:rFonts w:hint="eastAsia"/>
        </w:rPr>
        <w:t>　　（五）2008 年外资轮胎企业在华投资增加</w:t>
      </w:r>
      <w:r>
        <w:rPr>
          <w:rFonts w:hint="eastAsia"/>
        </w:rPr>
        <w:br/>
      </w:r>
      <w:r>
        <w:rPr>
          <w:rFonts w:hint="eastAsia"/>
        </w:rPr>
        <w:t>　　（六）美反倾销终裁将至，我工程轮胎出口压力空前</w:t>
      </w:r>
      <w:r>
        <w:rPr>
          <w:rFonts w:hint="eastAsia"/>
        </w:rPr>
        <w:br/>
      </w:r>
      <w:r>
        <w:rPr>
          <w:rFonts w:hint="eastAsia"/>
        </w:rPr>
        <w:t>　　（七）固特异将投巨资改造其全球轮胎厂</w:t>
      </w:r>
      <w:r>
        <w:rPr>
          <w:rFonts w:hint="eastAsia"/>
        </w:rPr>
        <w:br/>
      </w:r>
      <w:r>
        <w:rPr>
          <w:rFonts w:hint="eastAsia"/>
        </w:rPr>
        <w:t>　　（八）大陆集团将提高亚洲区轮胎销售价格</w:t>
      </w:r>
      <w:r>
        <w:rPr>
          <w:rFonts w:hint="eastAsia"/>
        </w:rPr>
        <w:br/>
      </w:r>
      <w:r>
        <w:rPr>
          <w:rFonts w:hint="eastAsia"/>
        </w:rPr>
        <w:t>　　（九）世界橡胶机械33 强中国企业占3 成</w:t>
      </w:r>
      <w:r>
        <w:rPr>
          <w:rFonts w:hint="eastAsia"/>
        </w:rPr>
        <w:br/>
      </w:r>
      <w:r>
        <w:rPr>
          <w:rFonts w:hint="eastAsia"/>
        </w:rPr>
        <w:t>　　（十）我国合成橡胶新产品、新工艺发展趋势</w:t>
      </w:r>
      <w:r>
        <w:rPr>
          <w:rFonts w:hint="eastAsia"/>
        </w:rPr>
        <w:br/>
      </w:r>
      <w:r>
        <w:rPr>
          <w:rFonts w:hint="eastAsia"/>
        </w:rPr>
        <w:t>　　（十一）国内天然橡胶价格明显回落</w:t>
      </w:r>
      <w:r>
        <w:rPr>
          <w:rFonts w:hint="eastAsia"/>
        </w:rPr>
        <w:br/>
      </w:r>
      <w:r>
        <w:rPr>
          <w:rFonts w:hint="eastAsia"/>
        </w:rPr>
        <w:t>　　（十二）轮胎价格酝酿年内二次上涨</w:t>
      </w:r>
      <w:r>
        <w:rPr>
          <w:rFonts w:hint="eastAsia"/>
        </w:rPr>
        <w:br/>
      </w:r>
      <w:r>
        <w:rPr>
          <w:rFonts w:hint="eastAsia"/>
        </w:rPr>
        <w:t>　　（十三）青岛民企巨资打造橡胶产业基地</w:t>
      </w:r>
      <w:r>
        <w:rPr>
          <w:rFonts w:hint="eastAsia"/>
        </w:rPr>
        <w:br/>
      </w:r>
      <w:r>
        <w:rPr>
          <w:rFonts w:hint="eastAsia"/>
        </w:rPr>
        <w:t>　　（十四）辽宁将建丁基橡胶生产基地</w:t>
      </w:r>
      <w:r>
        <w:rPr>
          <w:rFonts w:hint="eastAsia"/>
        </w:rPr>
        <w:br/>
      </w:r>
      <w:r>
        <w:rPr>
          <w:rFonts w:hint="eastAsia"/>
        </w:rPr>
        <w:t>　　（十五）海南橡胶整合小型加工厂，首次加工2 万吨国外胶</w:t>
      </w:r>
      <w:r>
        <w:rPr>
          <w:rFonts w:hint="eastAsia"/>
        </w:rPr>
        <w:br/>
      </w:r>
      <w:r>
        <w:rPr>
          <w:rFonts w:hint="eastAsia"/>
        </w:rPr>
        <w:t>　　（十六）美国商务部对中国工程胎（OTR）最终裁决</w:t>
      </w:r>
      <w:r>
        <w:rPr>
          <w:rFonts w:hint="eastAsia"/>
        </w:rPr>
        <w:br/>
      </w:r>
      <w:r>
        <w:rPr>
          <w:rFonts w:hint="eastAsia"/>
        </w:rPr>
        <w:t>　　三、市场动态</w:t>
      </w:r>
      <w:r>
        <w:rPr>
          <w:rFonts w:hint="eastAsia"/>
        </w:rPr>
        <w:br/>
      </w:r>
      <w:r>
        <w:rPr>
          <w:rFonts w:hint="eastAsia"/>
        </w:rPr>
        <w:t>　　（一）我国橡胶工业利润大幅缩水</w:t>
      </w:r>
      <w:r>
        <w:rPr>
          <w:rFonts w:hint="eastAsia"/>
        </w:rPr>
        <w:br/>
      </w:r>
      <w:r>
        <w:rPr>
          <w:rFonts w:hint="eastAsia"/>
        </w:rPr>
        <w:t>　　（二）石化产业调整振兴规划获得通过</w:t>
      </w:r>
      <w:r>
        <w:rPr>
          <w:rFonts w:hint="eastAsia"/>
        </w:rPr>
        <w:br/>
      </w:r>
      <w:r>
        <w:rPr>
          <w:rFonts w:hint="eastAsia"/>
        </w:rPr>
        <w:t>　　（三）国内轮胎行业产值占橡胶行业总产值 65%以上</w:t>
      </w:r>
      <w:r>
        <w:rPr>
          <w:rFonts w:hint="eastAsia"/>
        </w:rPr>
        <w:br/>
      </w:r>
      <w:r>
        <w:rPr>
          <w:rFonts w:hint="eastAsia"/>
        </w:rPr>
        <w:t>　　四、橡胶轮胎行业投资机会分析</w:t>
      </w:r>
      <w:r>
        <w:rPr>
          <w:rFonts w:hint="eastAsia"/>
        </w:rPr>
        <w:br/>
      </w:r>
      <w:r>
        <w:rPr>
          <w:rFonts w:hint="eastAsia"/>
        </w:rPr>
        <w:t>　　（一）轮胎翻新行业投资机会分析</w:t>
      </w:r>
      <w:r>
        <w:rPr>
          <w:rFonts w:hint="eastAsia"/>
        </w:rPr>
        <w:br/>
      </w:r>
      <w:r>
        <w:rPr>
          <w:rFonts w:hint="eastAsia"/>
        </w:rPr>
        <w:t>　　（二）中国工程机械行业轮胎发展潜力大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2008年1～11月橡胶制品业产业规模情况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2008年1～11月橡胶制品业资本/劳动密集度情况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2008年1～11月橡胶制品业产销情况</w:t>
      </w:r>
      <w:r>
        <w:rPr>
          <w:rFonts w:hint="eastAsia"/>
        </w:rPr>
        <w:br/>
      </w:r>
      <w:r>
        <w:rPr>
          <w:rFonts w:hint="eastAsia"/>
        </w:rPr>
        <w:t>　　图表 4 2008年1～12月橡胶制品业工业品出厂价格指数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2008年1～11月橡胶制品业成本费用情况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2008年1～11月橡胶制品业成本费用结构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2008年1～11月橡胶制品业盈利情况</w:t>
      </w:r>
      <w:r>
        <w:rPr>
          <w:rFonts w:hint="eastAsia"/>
        </w:rPr>
        <w:br/>
      </w:r>
      <w:r>
        <w:rPr>
          <w:rFonts w:hint="eastAsia"/>
        </w:rPr>
        <w:t>　　图表 8 2008年1～11月橡胶制品业成长能力</w:t>
      </w:r>
      <w:r>
        <w:rPr>
          <w:rFonts w:hint="eastAsia"/>
        </w:rPr>
        <w:br/>
      </w:r>
      <w:r>
        <w:rPr>
          <w:rFonts w:hint="eastAsia"/>
        </w:rPr>
        <w:t>　　图表 9 2008年1～11月橡胶制品业盈利能力</w:t>
      </w:r>
      <w:r>
        <w:rPr>
          <w:rFonts w:hint="eastAsia"/>
        </w:rPr>
        <w:br/>
      </w:r>
      <w:r>
        <w:rPr>
          <w:rFonts w:hint="eastAsia"/>
        </w:rPr>
        <w:t>　　图表 10 2008年1～11月橡胶制品业偿债能力</w:t>
      </w:r>
      <w:r>
        <w:rPr>
          <w:rFonts w:hint="eastAsia"/>
        </w:rPr>
        <w:br/>
      </w:r>
      <w:r>
        <w:rPr>
          <w:rFonts w:hint="eastAsia"/>
        </w:rPr>
        <w:t>　　图表 11 2008年1～11月橡胶制品业经营能力</w:t>
      </w:r>
      <w:r>
        <w:rPr>
          <w:rFonts w:hint="eastAsia"/>
        </w:rPr>
        <w:br/>
      </w:r>
      <w:r>
        <w:rPr>
          <w:rFonts w:hint="eastAsia"/>
        </w:rPr>
        <w:t>　　图表 12 2008年1～4季度我国橡胶制品业企业景气指数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2008年1～12月我国子午线轮胎外胎累计产量及同比增长情况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2008年1～12月我国子午线轮胎外胎月度产量及同比增长情况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2008年1～12月我国轮胎外胎累计产量及同比增长情况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2008年1～12月我国轮胎外胎月度产量及同比增长情况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2008年1～12月我国胶鞋累计产量及同比增长情况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2008年1～12月我国胶鞋月度产量及同比增长情况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2008年1～12月我国橡胶制品累计出口额及同比增长情况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2008年1～12月我国橡胶制品累计进口额及同比增长情况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2008年1～12月我国橡胶制品贸易平衡情况</w:t>
      </w:r>
      <w:r>
        <w:rPr>
          <w:rFonts w:hint="eastAsia"/>
        </w:rPr>
        <w:br/>
      </w:r>
      <w:r>
        <w:rPr>
          <w:rFonts w:hint="eastAsia"/>
        </w:rPr>
        <w:t>　　图表 24 2008年1～12月我国新的充气橡胶轮胎出口情况</w:t>
      </w:r>
      <w:r>
        <w:rPr>
          <w:rFonts w:hint="eastAsia"/>
        </w:rPr>
        <w:br/>
      </w:r>
      <w:r>
        <w:rPr>
          <w:rFonts w:hint="eastAsia"/>
        </w:rPr>
        <w:t>　　图表 25 2008年1～11月我国橡胶制品业分省市运营状况</w:t>
      </w:r>
      <w:r>
        <w:rPr>
          <w:rFonts w:hint="eastAsia"/>
        </w:rPr>
        <w:br/>
      </w:r>
      <w:r>
        <w:rPr>
          <w:rFonts w:hint="eastAsia"/>
        </w:rPr>
        <w:t>　　图表 26 2008年1～12月我国子午线轮胎外胎分地区累计产量及同比增长情况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2008年1～12月我国轮胎外胎分地区累计产量及同比增长情况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2008年1～12月我国胶鞋分地区累计产量及同比增长情况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2008年1～11月我国橡胶制品业分企业规模运营状况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30 2008年1～11月我国橡胶制品业分经济类型运营状况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31 2008年1～11月我国橡胶制品业企业集中度情况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ef899ac2c4ad2" w:history="1">
        <w:r>
          <w:rPr>
            <w:rStyle w:val="Hyperlink"/>
          </w:rPr>
          <w:t>2009年橡胶制品行业研究报告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ef899ac2c4ad2" w:history="1">
        <w:r>
          <w:rPr>
            <w:rStyle w:val="Hyperlink"/>
          </w:rPr>
          <w:t>https://www.20087.com/2009-03/R_2009nianxiangjiaozhipinyanjiuBaoGao.html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54a752fb54528" w:history="1">
      <w:r>
        <w:rPr>
          <w:rStyle w:val="Hyperlink"/>
        </w:rPr>
        <w:t>2009年橡胶制品行业研究报告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xiangjiaozhipinyanjiuBaoGao.html" TargetMode="External" Id="Rdd5ef899ac2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xiangjiaozhipinyanjiuBaoGao.html" TargetMode="External" Id="R89354a752fb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2009-03-24T00:22:00Z</dcterms:created>
  <dcterms:modified xsi:type="dcterms:W3CDTF">2009-03-24T01:22:00Z</dcterms:modified>
  <dc:subject>2009年橡胶制品行业研究报告</dc:subject>
  <dc:title>2009年橡胶制品行业研究报告</dc:title>
  <cp:keywords>2009年橡胶制品行业研究报告</cp:keywords>
  <dc:description>2009年橡胶制品行业研究报告</dc:description>
</cp:coreProperties>
</file>