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2a57fffd04fa2" w:history="1">
              <w:r>
                <w:rPr>
                  <w:rStyle w:val="Hyperlink"/>
                </w:rPr>
                <w:t>2009年汽车行业研究报告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2a57fffd04fa2" w:history="1">
              <w:r>
                <w:rPr>
                  <w:rStyle w:val="Hyperlink"/>
                </w:rPr>
                <w:t>2009年汽车行业研究报告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2a57fffd04fa2" w:history="1">
                <w:r>
                  <w:rPr>
                    <w:rStyle w:val="Hyperlink"/>
                  </w:rPr>
                  <w:t>https://www.20087.com/2009-03/R_2009nianqicheyanjiuBaoGao.html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92a57fffd04fa2" w:history="1">
        <w:r>
          <w:rPr>
            <w:rStyle w:val="Hyperlink"/>
          </w:rPr>
          <w:t>2009年汽车行业研究报告</w:t>
        </w:r>
      </w:hyperlink>
      <w:r>
        <w:rPr>
          <w:rFonts w:hint="eastAsia"/>
        </w:rPr>
        <w:t>》旨在为有意投资汽车行业的投资者服务，所做的报告对汽车行业2008年的运行情况进行了详尽的描述和分析，并对2009年行业运行情况进行了预测。本报告完成于2009年2月，共2万多字，50多页，34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年第4 季度，金融危机对汽车行业的不利影响明显显现，汽车制造业经济运行增速继续减缓，主要指标增幅与第三季度相比，均呈回落走势。2008 年1～11 月，我国汽车制造业累计实现产品销售收入20832.03 亿元，同比增长19.11%，增速比上年同期下降了12.36 个百分点。利税总额增幅继续回落，亏损总额和亏损面持续上升。2008 年1～11 月，我国汽车制造业累计利润总额为1239.03 亿元，比上年同期增加了99.62 亿元；亏损企业累计亏损额为86.36 亿元，同比增长16.17%，增速比上年同期上升了30.29 个百分点。11 月末，我国汽车制造业亏损面为18.72%，比上年同期增加了2.51 个百分点。</w:t>
      </w:r>
      <w:r>
        <w:rPr>
          <w:rFonts w:hint="eastAsia"/>
        </w:rPr>
        <w:br/>
      </w:r>
      <w:r>
        <w:rPr>
          <w:rFonts w:hint="eastAsia"/>
        </w:rPr>
        <w:t>　　&amp;#61656； 2008 年，汽车产销增速明显回落，分别达到934.51 万辆和938.05 万辆，同比增长5.21%和6.70%，分别比上年同期回落16.81 个百分点和15.14 个百分点。其中，乘用车产销673.77 万辆和675.56 万辆，同比增长5.59%和7.27%，分别比上年同期回落16.35 个百分点和14.41 个百分点。商用车产销260.74 万辆和262.49万辆，同比增长4.24%和5.25%，分别比上年同期回落17.97 个百分点和17.00 个百分点。</w:t>
      </w:r>
      <w:r>
        <w:rPr>
          <w:rFonts w:hint="eastAsia"/>
        </w:rPr>
        <w:br/>
      </w:r>
      <w:r>
        <w:rPr>
          <w:rFonts w:hint="eastAsia"/>
        </w:rPr>
        <w:t>　　&amp;#61656； 2008 年，受国内和国际经济形势变化影响，汽车行业经历了较大的波动，从进出口情况来看，和汽车产销相类似，全年总体呈现&amp;ldquo；前高后低&amp;rdquo；走势，上半年进出口保持了接近40%以上的快速增长，下半年尤其是四季度国际经济环境出现明显&amp;ldquo；恶化&amp;rdquo；，我国汽车商品进出口也受到很大影响，增速快速回落，出口形势尤为严峻。2008 年11 月，共进口各类汽车3.33 万辆，环比增长6.39%，同比增长3.50%，增幅较10 月明显放缓；进口金额11.80 亿美元，环比增长11.26%，同比下降1.62%。2008 年1～11 月共出口64.46 万辆，同比增长20.31%。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2008年1～11月汽车制造业运行情况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行业主要产品产销状况分析</w:t>
      </w:r>
      <w:r>
        <w:rPr>
          <w:rFonts w:hint="eastAsia"/>
        </w:rPr>
        <w:br/>
      </w:r>
      <w:r>
        <w:rPr>
          <w:rFonts w:hint="eastAsia"/>
        </w:rPr>
        <w:t>　　一、汽车总体产销情况</w:t>
      </w:r>
      <w:r>
        <w:rPr>
          <w:rFonts w:hint="eastAsia"/>
        </w:rPr>
        <w:br/>
      </w:r>
      <w:r>
        <w:rPr>
          <w:rFonts w:hint="eastAsia"/>
        </w:rPr>
        <w:t>　　二、乘用车产销情况</w:t>
      </w:r>
      <w:r>
        <w:rPr>
          <w:rFonts w:hint="eastAsia"/>
        </w:rPr>
        <w:br/>
      </w:r>
      <w:r>
        <w:rPr>
          <w:rFonts w:hint="eastAsia"/>
        </w:rPr>
        <w:t>　　（一）基本型乘用车（轿车）产销情况</w:t>
      </w:r>
      <w:r>
        <w:rPr>
          <w:rFonts w:hint="eastAsia"/>
        </w:rPr>
        <w:br/>
      </w:r>
      <w:r>
        <w:rPr>
          <w:rFonts w:hint="eastAsia"/>
        </w:rPr>
        <w:t>　　（二）多功能乘用车（MPV）产销情况</w:t>
      </w:r>
      <w:r>
        <w:rPr>
          <w:rFonts w:hint="eastAsia"/>
        </w:rPr>
        <w:br/>
      </w:r>
      <w:r>
        <w:rPr>
          <w:rFonts w:hint="eastAsia"/>
        </w:rPr>
        <w:t>　　（三）运动型多功能乘用车（SUV）产销情况</w:t>
      </w:r>
      <w:r>
        <w:rPr>
          <w:rFonts w:hint="eastAsia"/>
        </w:rPr>
        <w:br/>
      </w:r>
      <w:r>
        <w:rPr>
          <w:rFonts w:hint="eastAsia"/>
        </w:rPr>
        <w:t>　　（四）交叉型乘用车产销情况</w:t>
      </w:r>
      <w:r>
        <w:rPr>
          <w:rFonts w:hint="eastAsia"/>
        </w:rPr>
        <w:br/>
      </w:r>
      <w:r>
        <w:rPr>
          <w:rFonts w:hint="eastAsia"/>
        </w:rPr>
        <w:t>　　三、商用车产销情况</w:t>
      </w:r>
      <w:r>
        <w:rPr>
          <w:rFonts w:hint="eastAsia"/>
        </w:rPr>
        <w:br/>
      </w:r>
      <w:r>
        <w:rPr>
          <w:rFonts w:hint="eastAsia"/>
        </w:rPr>
        <w:t>　　（一）客车（含非完整车辆）产销情况</w:t>
      </w:r>
      <w:r>
        <w:rPr>
          <w:rFonts w:hint="eastAsia"/>
        </w:rPr>
        <w:br/>
      </w:r>
      <w:r>
        <w:rPr>
          <w:rFonts w:hint="eastAsia"/>
        </w:rPr>
        <w:t>　　（二）货车（不含非完整车辆）产销情况</w:t>
      </w:r>
      <w:r>
        <w:rPr>
          <w:rFonts w:hint="eastAsia"/>
        </w:rPr>
        <w:br/>
      </w:r>
      <w:r>
        <w:rPr>
          <w:rFonts w:hint="eastAsia"/>
        </w:rPr>
        <w:t>　　（三）半挂牵引车产销情况</w:t>
      </w:r>
      <w:r>
        <w:rPr>
          <w:rFonts w:hint="eastAsia"/>
        </w:rPr>
        <w:br/>
      </w:r>
      <w:r>
        <w:rPr>
          <w:rFonts w:hint="eastAsia"/>
        </w:rPr>
        <w:t>　　第三章 行业主要产品进出口情况</w:t>
      </w:r>
      <w:r>
        <w:rPr>
          <w:rFonts w:hint="eastAsia"/>
        </w:rPr>
        <w:br/>
      </w:r>
      <w:r>
        <w:rPr>
          <w:rFonts w:hint="eastAsia"/>
        </w:rPr>
        <w:t>　　一、汽车商品进口情况</w:t>
      </w:r>
      <w:r>
        <w:rPr>
          <w:rFonts w:hint="eastAsia"/>
        </w:rPr>
        <w:br/>
      </w:r>
      <w:r>
        <w:rPr>
          <w:rFonts w:hint="eastAsia"/>
        </w:rPr>
        <w:t>　　（一）汽车（含底盘）总体进口情况</w:t>
      </w:r>
      <w:r>
        <w:rPr>
          <w:rFonts w:hint="eastAsia"/>
        </w:rPr>
        <w:br/>
      </w:r>
      <w:r>
        <w:rPr>
          <w:rFonts w:hint="eastAsia"/>
        </w:rPr>
        <w:t>　　（二）客车进口情况</w:t>
      </w:r>
      <w:r>
        <w:rPr>
          <w:rFonts w:hint="eastAsia"/>
        </w:rPr>
        <w:br/>
      </w:r>
      <w:r>
        <w:rPr>
          <w:rFonts w:hint="eastAsia"/>
        </w:rPr>
        <w:t>　　（三）轿车进口情况</w:t>
      </w:r>
      <w:r>
        <w:rPr>
          <w:rFonts w:hint="eastAsia"/>
        </w:rPr>
        <w:br/>
      </w:r>
      <w:r>
        <w:rPr>
          <w:rFonts w:hint="eastAsia"/>
        </w:rPr>
        <w:t>　　（四）越野车进口情况</w:t>
      </w:r>
      <w:r>
        <w:rPr>
          <w:rFonts w:hint="eastAsia"/>
        </w:rPr>
        <w:br/>
      </w:r>
      <w:r>
        <w:rPr>
          <w:rFonts w:hint="eastAsia"/>
        </w:rPr>
        <w:t>　　（五）载货车进口情况</w:t>
      </w:r>
      <w:r>
        <w:rPr>
          <w:rFonts w:hint="eastAsia"/>
        </w:rPr>
        <w:br/>
      </w:r>
      <w:r>
        <w:rPr>
          <w:rFonts w:hint="eastAsia"/>
        </w:rPr>
        <w:t>　　二、汽车商品出口情况</w:t>
      </w:r>
      <w:r>
        <w:rPr>
          <w:rFonts w:hint="eastAsia"/>
        </w:rPr>
        <w:br/>
      </w:r>
      <w:r>
        <w:rPr>
          <w:rFonts w:hint="eastAsia"/>
        </w:rPr>
        <w:t>　　（一）汽车（含底盘）总体出口情况</w:t>
      </w:r>
      <w:r>
        <w:rPr>
          <w:rFonts w:hint="eastAsia"/>
        </w:rPr>
        <w:br/>
      </w:r>
      <w:r>
        <w:rPr>
          <w:rFonts w:hint="eastAsia"/>
        </w:rPr>
        <w:t>　　（二）客车出口情况</w:t>
      </w:r>
      <w:r>
        <w:rPr>
          <w:rFonts w:hint="eastAsia"/>
        </w:rPr>
        <w:br/>
      </w:r>
      <w:r>
        <w:rPr>
          <w:rFonts w:hint="eastAsia"/>
        </w:rPr>
        <w:t>　　（三）轿车出口情况</w:t>
      </w:r>
      <w:r>
        <w:rPr>
          <w:rFonts w:hint="eastAsia"/>
        </w:rPr>
        <w:br/>
      </w:r>
      <w:r>
        <w:rPr>
          <w:rFonts w:hint="eastAsia"/>
        </w:rPr>
        <w:t>　　（四）越野车出口情况</w:t>
      </w:r>
      <w:r>
        <w:rPr>
          <w:rFonts w:hint="eastAsia"/>
        </w:rPr>
        <w:br/>
      </w:r>
      <w:r>
        <w:rPr>
          <w:rFonts w:hint="eastAsia"/>
        </w:rPr>
        <w:t>　　（五）载货车出口情况</w:t>
      </w:r>
      <w:r>
        <w:rPr>
          <w:rFonts w:hint="eastAsia"/>
        </w:rPr>
        <w:br/>
      </w:r>
      <w:r>
        <w:rPr>
          <w:rFonts w:hint="eastAsia"/>
        </w:rPr>
        <w:t>　　第四章 汽车工业重点企业经济效益简析</w:t>
      </w:r>
      <w:r>
        <w:rPr>
          <w:rFonts w:hint="eastAsia"/>
        </w:rPr>
        <w:br/>
      </w:r>
      <w:r>
        <w:rPr>
          <w:rFonts w:hint="eastAsia"/>
        </w:rPr>
        <w:t>　　一、产出指标增速继续减缓，工业增加值增长由正变负</w:t>
      </w:r>
      <w:r>
        <w:rPr>
          <w:rFonts w:hint="eastAsia"/>
        </w:rPr>
        <w:br/>
      </w:r>
      <w:r>
        <w:rPr>
          <w:rFonts w:hint="eastAsia"/>
        </w:rPr>
        <w:t>　　二、主营业务收入保持增长，增幅继续回落。</w:t>
      </w:r>
      <w:r>
        <w:rPr>
          <w:rFonts w:hint="eastAsia"/>
        </w:rPr>
        <w:br/>
      </w:r>
      <w:r>
        <w:rPr>
          <w:rFonts w:hint="eastAsia"/>
        </w:rPr>
        <w:t>　　三、利润总额增速由正变负、利税总额增幅继续回落</w:t>
      </w:r>
      <w:r>
        <w:rPr>
          <w:rFonts w:hint="eastAsia"/>
        </w:rPr>
        <w:br/>
      </w:r>
      <w:r>
        <w:rPr>
          <w:rFonts w:hint="eastAsia"/>
        </w:rPr>
        <w:t>　　四、应收账款净额增幅继续下降、产成品库存资金小幅上升</w:t>
      </w:r>
      <w:r>
        <w:rPr>
          <w:rFonts w:hint="eastAsia"/>
        </w:rPr>
        <w:br/>
      </w:r>
      <w:r>
        <w:rPr>
          <w:rFonts w:hint="eastAsia"/>
        </w:rPr>
        <w:t>　　第五章 中智-林-－行业热点或焦点问题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（一）10L 及以下消费税下调2%，小排量迎来转机</w:t>
      </w:r>
      <w:r>
        <w:rPr>
          <w:rFonts w:hint="eastAsia"/>
        </w:rPr>
        <w:br/>
      </w:r>
      <w:r>
        <w:rPr>
          <w:rFonts w:hint="eastAsia"/>
        </w:rPr>
        <w:t>　　（二）北京市将不实行控制机动车总量措施</w:t>
      </w:r>
      <w:r>
        <w:rPr>
          <w:rFonts w:hint="eastAsia"/>
        </w:rPr>
        <w:br/>
      </w:r>
      <w:r>
        <w:rPr>
          <w:rFonts w:hint="eastAsia"/>
        </w:rPr>
        <w:t>　　（三）载货车出口情况</w:t>
      </w:r>
      <w:r>
        <w:rPr>
          <w:rFonts w:hint="eastAsia"/>
        </w:rPr>
        <w:br/>
      </w:r>
      <w:r>
        <w:rPr>
          <w:rFonts w:hint="eastAsia"/>
        </w:rPr>
        <w:t>　　（四）商务部将以排放标准作为私车报废的准则</w:t>
      </w:r>
      <w:r>
        <w:rPr>
          <w:rFonts w:hint="eastAsia"/>
        </w:rPr>
        <w:br/>
      </w:r>
      <w:r>
        <w:rPr>
          <w:rFonts w:hint="eastAsia"/>
        </w:rPr>
        <w:t>　　（五）北京公布黄标车淘汰鼓励政策</w:t>
      </w:r>
      <w:r>
        <w:rPr>
          <w:rFonts w:hint="eastAsia"/>
        </w:rPr>
        <w:br/>
      </w:r>
      <w:r>
        <w:rPr>
          <w:rFonts w:hint="eastAsia"/>
        </w:rPr>
        <w:t>　　（六）二级公路收费站点撤销实施方案正在出台</w:t>
      </w:r>
      <w:r>
        <w:rPr>
          <w:rFonts w:hint="eastAsia"/>
        </w:rPr>
        <w:br/>
      </w:r>
      <w:r>
        <w:rPr>
          <w:rFonts w:hint="eastAsia"/>
        </w:rPr>
        <w:t>　　（七）汽车产业振兴规划出台</w:t>
      </w:r>
      <w:r>
        <w:rPr>
          <w:rFonts w:hint="eastAsia"/>
        </w:rPr>
        <w:br/>
      </w:r>
      <w:r>
        <w:rPr>
          <w:rFonts w:hint="eastAsia"/>
        </w:rPr>
        <w:t>　　（八）工信部明确将落实“汽车下乡”政策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（一）各地区乘用车利润增长反差巨大</w:t>
      </w:r>
      <w:r>
        <w:rPr>
          <w:rFonts w:hint="eastAsia"/>
        </w:rPr>
        <w:br/>
      </w:r>
      <w:r>
        <w:rPr>
          <w:rFonts w:hint="eastAsia"/>
        </w:rPr>
        <w:t>　　（二）中国汽车遇新能源商机</w:t>
      </w:r>
      <w:r>
        <w:rPr>
          <w:rFonts w:hint="eastAsia"/>
        </w:rPr>
        <w:br/>
      </w:r>
      <w:r>
        <w:rPr>
          <w:rFonts w:hint="eastAsia"/>
        </w:rPr>
        <w:t>　　（三）中国汽车研发能力定乾坤</w:t>
      </w:r>
      <w:r>
        <w:rPr>
          <w:rFonts w:hint="eastAsia"/>
        </w:rPr>
        <w:br/>
      </w:r>
      <w:r>
        <w:rPr>
          <w:rFonts w:hint="eastAsia"/>
        </w:rPr>
        <w:t>　　（四）五大汽车集团新能源汽车发展情况</w:t>
      </w:r>
      <w:r>
        <w:rPr>
          <w:rFonts w:hint="eastAsia"/>
        </w:rPr>
        <w:br/>
      </w:r>
      <w:r>
        <w:rPr>
          <w:rFonts w:hint="eastAsia"/>
        </w:rPr>
        <w:t>　　（五）钢价上涨并不对汽车业构成实质性威胁</w:t>
      </w:r>
      <w:r>
        <w:rPr>
          <w:rFonts w:hint="eastAsia"/>
        </w:rPr>
        <w:br/>
      </w:r>
      <w:r>
        <w:rPr>
          <w:rFonts w:hint="eastAsia"/>
        </w:rPr>
        <w:t>　　（六）新消费税效果凸显，大排量车进口量锐减</w:t>
      </w:r>
      <w:r>
        <w:rPr>
          <w:rFonts w:hint="eastAsia"/>
        </w:rPr>
        <w:br/>
      </w:r>
      <w:r>
        <w:rPr>
          <w:rFonts w:hint="eastAsia"/>
        </w:rPr>
        <w:t>　　（七）沃尔沃轿车公司宣布裁员3300人以应对亏损</w:t>
      </w:r>
      <w:r>
        <w:rPr>
          <w:rFonts w:hint="eastAsia"/>
        </w:rPr>
        <w:br/>
      </w:r>
      <w:r>
        <w:rPr>
          <w:rFonts w:hint="eastAsia"/>
        </w:rPr>
        <w:t>　　（八）国内车企大幅度调低出口目标</w:t>
      </w:r>
      <w:r>
        <w:rPr>
          <w:rFonts w:hint="eastAsia"/>
        </w:rPr>
        <w:br/>
      </w:r>
      <w:r>
        <w:rPr>
          <w:rFonts w:hint="eastAsia"/>
        </w:rPr>
        <w:t>　　（九）全国首个新能源汽车产业基地在福田汽车成立</w:t>
      </w:r>
      <w:r>
        <w:rPr>
          <w:rFonts w:hint="eastAsia"/>
        </w:rPr>
        <w:br/>
      </w:r>
      <w:r>
        <w:rPr>
          <w:rFonts w:hint="eastAsia"/>
        </w:rPr>
        <w:t>　　（十）湖南省在农村试点“汽车下乡”活动</w:t>
      </w:r>
      <w:r>
        <w:rPr>
          <w:rFonts w:hint="eastAsia"/>
        </w:rPr>
        <w:br/>
      </w:r>
      <w:r>
        <w:rPr>
          <w:rFonts w:hint="eastAsia"/>
        </w:rPr>
        <w:t>　　（十一）俄罗斯提高汽车进口的壁垒将对中国企业不利</w:t>
      </w:r>
      <w:r>
        <w:rPr>
          <w:rFonts w:hint="eastAsia"/>
        </w:rPr>
        <w:br/>
      </w:r>
      <w:r>
        <w:rPr>
          <w:rFonts w:hint="eastAsia"/>
        </w:rPr>
        <w:t>　　（十二）上海市今年11 月起提前实施国四标准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2008年1～11月汽车制造业产业规模情况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2008年1～11月汽车制造业资本/劳动密集度情况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2008年1～11月汽车制造业产销情况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2008年1～11月汽车制造业成本费用情况</w:t>
      </w:r>
      <w:r>
        <w:rPr>
          <w:rFonts w:hint="eastAsia"/>
        </w:rPr>
        <w:br/>
      </w:r>
      <w:r>
        <w:rPr>
          <w:rFonts w:hint="eastAsia"/>
        </w:rPr>
        <w:t>　　图表 5 2008年1～11月汽车制造业成本费用结构</w:t>
      </w:r>
      <w:r>
        <w:rPr>
          <w:rFonts w:hint="eastAsia"/>
        </w:rPr>
        <w:br/>
      </w:r>
      <w:r>
        <w:rPr>
          <w:rFonts w:hint="eastAsia"/>
        </w:rPr>
        <w:t>　　图表 6 2008年1～11月汽车制造业盈利情况</w:t>
      </w:r>
      <w:r>
        <w:rPr>
          <w:rFonts w:hint="eastAsia"/>
        </w:rPr>
        <w:br/>
      </w:r>
      <w:r>
        <w:rPr>
          <w:rFonts w:hint="eastAsia"/>
        </w:rPr>
        <w:t>　　图表 7 2008年1～11月汽车制造业成长能力</w:t>
      </w:r>
      <w:r>
        <w:rPr>
          <w:rFonts w:hint="eastAsia"/>
        </w:rPr>
        <w:br/>
      </w:r>
      <w:r>
        <w:rPr>
          <w:rFonts w:hint="eastAsia"/>
        </w:rPr>
        <w:t>　　图表 8 2008年1～11月汽车制造业盈利能力</w:t>
      </w:r>
      <w:r>
        <w:rPr>
          <w:rFonts w:hint="eastAsia"/>
        </w:rPr>
        <w:br/>
      </w:r>
      <w:r>
        <w:rPr>
          <w:rFonts w:hint="eastAsia"/>
        </w:rPr>
        <w:t>　　图表 9 2008年1～11月汽车制造业偿债能力</w:t>
      </w:r>
      <w:r>
        <w:rPr>
          <w:rFonts w:hint="eastAsia"/>
        </w:rPr>
        <w:br/>
      </w:r>
      <w:r>
        <w:rPr>
          <w:rFonts w:hint="eastAsia"/>
        </w:rPr>
        <w:t>　　图表 10 2008年1～11月汽车制造业经营能力</w:t>
      </w:r>
      <w:r>
        <w:rPr>
          <w:rFonts w:hint="eastAsia"/>
        </w:rPr>
        <w:br/>
      </w:r>
      <w:r>
        <w:rPr>
          <w:rFonts w:hint="eastAsia"/>
        </w:rPr>
        <w:t>　　图表 11 2008年1～12月汽车产销总计</w:t>
      </w:r>
      <w:r>
        <w:rPr>
          <w:rFonts w:hint="eastAsia"/>
        </w:rPr>
        <w:br/>
      </w:r>
      <w:r>
        <w:rPr>
          <w:rFonts w:hint="eastAsia"/>
        </w:rPr>
        <w:t>　　图表 12 2008年1～12月乘用车产销总计</w:t>
      </w:r>
      <w:r>
        <w:rPr>
          <w:rFonts w:hint="eastAsia"/>
        </w:rPr>
        <w:br/>
      </w:r>
      <w:r>
        <w:rPr>
          <w:rFonts w:hint="eastAsia"/>
        </w:rPr>
        <w:t>　　图表 13 2008年12月乘用车分类型产销总计</w:t>
      </w:r>
      <w:r>
        <w:rPr>
          <w:rFonts w:hint="eastAsia"/>
        </w:rPr>
        <w:br/>
      </w:r>
      <w:r>
        <w:rPr>
          <w:rFonts w:hint="eastAsia"/>
        </w:rPr>
        <w:t>　　图表 14 2008年1～12月基本型乘用车产销总计</w:t>
      </w:r>
      <w:r>
        <w:rPr>
          <w:rFonts w:hint="eastAsia"/>
        </w:rPr>
        <w:br/>
      </w:r>
      <w:r>
        <w:rPr>
          <w:rFonts w:hint="eastAsia"/>
        </w:rPr>
        <w:t>　　图表 15 2008年1～12月多用途乘用车（MPV）产销总计</w:t>
      </w:r>
      <w:r>
        <w:rPr>
          <w:rFonts w:hint="eastAsia"/>
        </w:rPr>
        <w:br/>
      </w:r>
      <w:r>
        <w:rPr>
          <w:rFonts w:hint="eastAsia"/>
        </w:rPr>
        <w:t>　　图表 16 2008年1～12月运动型多功能乘用车（SUV）产销总计</w:t>
      </w:r>
      <w:r>
        <w:rPr>
          <w:rFonts w:hint="eastAsia"/>
        </w:rPr>
        <w:br/>
      </w:r>
      <w:r>
        <w:rPr>
          <w:rFonts w:hint="eastAsia"/>
        </w:rPr>
        <w:t>　　图表 17 2008年1～12月交叉型乘用车产销总计</w:t>
      </w:r>
      <w:r>
        <w:rPr>
          <w:rFonts w:hint="eastAsia"/>
        </w:rPr>
        <w:br/>
      </w:r>
      <w:r>
        <w:rPr>
          <w:rFonts w:hint="eastAsia"/>
        </w:rPr>
        <w:t>　　图表 18 2008年1～12月商用车产销总计</w:t>
      </w:r>
      <w:r>
        <w:rPr>
          <w:rFonts w:hint="eastAsia"/>
        </w:rPr>
        <w:br/>
      </w:r>
      <w:r>
        <w:rPr>
          <w:rFonts w:hint="eastAsia"/>
        </w:rPr>
        <w:t>　　图表 19 2008年12月商用车分类型产销总计</w:t>
      </w:r>
      <w:r>
        <w:rPr>
          <w:rFonts w:hint="eastAsia"/>
        </w:rPr>
        <w:br/>
      </w:r>
      <w:r>
        <w:rPr>
          <w:rFonts w:hint="eastAsia"/>
        </w:rPr>
        <w:t>　　图表 20 2008年1～12月客车产销总计</w:t>
      </w:r>
      <w:r>
        <w:rPr>
          <w:rFonts w:hint="eastAsia"/>
        </w:rPr>
        <w:br/>
      </w:r>
      <w:r>
        <w:rPr>
          <w:rFonts w:hint="eastAsia"/>
        </w:rPr>
        <w:t>　　图表 21 2008年1～12月客车非完整车辆产销总计</w:t>
      </w:r>
      <w:r>
        <w:rPr>
          <w:rFonts w:hint="eastAsia"/>
        </w:rPr>
        <w:br/>
      </w:r>
      <w:r>
        <w:rPr>
          <w:rFonts w:hint="eastAsia"/>
        </w:rPr>
        <w:t>　　图表 22 2008年1～12月货车产销总计</w:t>
      </w:r>
      <w:r>
        <w:rPr>
          <w:rFonts w:hint="eastAsia"/>
        </w:rPr>
        <w:br/>
      </w:r>
      <w:r>
        <w:rPr>
          <w:rFonts w:hint="eastAsia"/>
        </w:rPr>
        <w:t>　　图表 23 2008年1～12月货车非完整车辆产销总计</w:t>
      </w:r>
      <w:r>
        <w:rPr>
          <w:rFonts w:hint="eastAsia"/>
        </w:rPr>
        <w:br/>
      </w:r>
      <w:r>
        <w:rPr>
          <w:rFonts w:hint="eastAsia"/>
        </w:rPr>
        <w:t>　　图表 24 2008年1～12月半挂牵引车产销总计</w:t>
      </w:r>
      <w:r>
        <w:rPr>
          <w:rFonts w:hint="eastAsia"/>
        </w:rPr>
        <w:br/>
      </w:r>
      <w:r>
        <w:rPr>
          <w:rFonts w:hint="eastAsia"/>
        </w:rPr>
        <w:t>　　图表 25 2008年1～11月汽车（含底盘）进口情况</w:t>
      </w:r>
      <w:r>
        <w:rPr>
          <w:rFonts w:hint="eastAsia"/>
        </w:rPr>
        <w:br/>
      </w:r>
      <w:r>
        <w:rPr>
          <w:rFonts w:hint="eastAsia"/>
        </w:rPr>
        <w:t>　　图表 26 2008年1～11月客车进口情况</w:t>
      </w:r>
      <w:r>
        <w:rPr>
          <w:rFonts w:hint="eastAsia"/>
        </w:rPr>
        <w:br/>
      </w:r>
      <w:r>
        <w:rPr>
          <w:rFonts w:hint="eastAsia"/>
        </w:rPr>
        <w:t>　　图表 27 2008年1～11月轿车进口情况</w:t>
      </w:r>
      <w:r>
        <w:rPr>
          <w:rFonts w:hint="eastAsia"/>
        </w:rPr>
        <w:br/>
      </w:r>
      <w:r>
        <w:rPr>
          <w:rFonts w:hint="eastAsia"/>
        </w:rPr>
        <w:t>　　图表 28 2008年1～11月越野车进口情况</w:t>
      </w:r>
      <w:r>
        <w:rPr>
          <w:rFonts w:hint="eastAsia"/>
        </w:rPr>
        <w:br/>
      </w:r>
      <w:r>
        <w:rPr>
          <w:rFonts w:hint="eastAsia"/>
        </w:rPr>
        <w:t>　　图表 29 2008年1～11月载货车进口情况</w:t>
      </w:r>
      <w:r>
        <w:rPr>
          <w:rFonts w:hint="eastAsia"/>
        </w:rPr>
        <w:br/>
      </w:r>
      <w:r>
        <w:rPr>
          <w:rFonts w:hint="eastAsia"/>
        </w:rPr>
        <w:t>　　图表 30 2008年1～11月汽车（含底盘）出口情况</w:t>
      </w:r>
      <w:r>
        <w:rPr>
          <w:rFonts w:hint="eastAsia"/>
        </w:rPr>
        <w:br/>
      </w:r>
      <w:r>
        <w:rPr>
          <w:rFonts w:hint="eastAsia"/>
        </w:rPr>
        <w:t>　　图表 31 2008年1～11月客车出口情况</w:t>
      </w:r>
      <w:r>
        <w:rPr>
          <w:rFonts w:hint="eastAsia"/>
        </w:rPr>
        <w:br/>
      </w:r>
      <w:r>
        <w:rPr>
          <w:rFonts w:hint="eastAsia"/>
        </w:rPr>
        <w:t>　　图表 32 2008年1～11月轿车出口情况</w:t>
      </w:r>
      <w:r>
        <w:rPr>
          <w:rFonts w:hint="eastAsia"/>
        </w:rPr>
        <w:br/>
      </w:r>
      <w:r>
        <w:rPr>
          <w:rFonts w:hint="eastAsia"/>
        </w:rPr>
        <w:t>　　图表 33 2008年1～11月越野车出口情况</w:t>
      </w:r>
      <w:r>
        <w:rPr>
          <w:rFonts w:hint="eastAsia"/>
        </w:rPr>
        <w:br/>
      </w:r>
      <w:r>
        <w:rPr>
          <w:rFonts w:hint="eastAsia"/>
        </w:rPr>
        <w:t>　　图表 34 2008年1～11月载货车出口情况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2a57fffd04fa2" w:history="1">
        <w:r>
          <w:rPr>
            <w:rStyle w:val="Hyperlink"/>
          </w:rPr>
          <w:t>2009年汽车行业研究报告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2a57fffd04fa2" w:history="1">
        <w:r>
          <w:rPr>
            <w:rStyle w:val="Hyperlink"/>
          </w:rPr>
          <w:t>https://www.20087.com/2009-03/R_2009nianqicheyanjiuBaoGao.html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c7e946591454d" w:history="1">
      <w:r>
        <w:rPr>
          <w:rStyle w:val="Hyperlink"/>
        </w:rPr>
        <w:t>2009年汽车行业研究报告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qicheyanjiuBaoGao.html" TargetMode="External" Id="R1d92a57fffd0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qicheyanjiuBaoGao.html" TargetMode="External" Id="R41ec7e946591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2009-03-08T02:18:00Z</dcterms:created>
  <dcterms:modified xsi:type="dcterms:W3CDTF">2009-03-08T03:18:00Z</dcterms:modified>
  <dc:subject>2009年汽车行业研究报告</dc:subject>
  <dc:title>2009年汽车行业研究报告</dc:title>
  <cp:keywords>2009年汽车行业研究报告</cp:keywords>
  <dc:description>2009年汽车行业研究报告</dc:description>
</cp:coreProperties>
</file>