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81bcdb6cb4a05" w:history="1">
              <w:r>
                <w:rPr>
                  <w:rStyle w:val="Hyperlink"/>
                </w:rPr>
                <w:t>2009-2010年涂料行业市场运行与投资前景分析报告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81bcdb6cb4a05" w:history="1">
              <w:r>
                <w:rPr>
                  <w:rStyle w:val="Hyperlink"/>
                </w:rPr>
                <w:t>2009-2010年涂料行业市场运行与投资前景分析报告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81bcdb6cb4a05" w:history="1">
                <w:r>
                  <w:rPr>
                    <w:rStyle w:val="Hyperlink"/>
                  </w:rPr>
                  <w:t>https://www.20087.com/2009-03/R_2009_2010niantuliaoshichangyunxingyuBaoGao.html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建筑、工业和消费品市场的重要组成部分，其发展直接受到建筑业、汽车制造业以及基础设施投资的影响。目前，环保法规的日益严格推动了低挥发性有机化合物（VOC）涂料的需求增长，促使企业加大对水性涂料和粉末涂料的研发投入。此外，技术创新在提高涂料性能方面起到了关键作用，如耐候性、防腐性和自洁功能等特性的发展，不仅提升了产品的附加值，也扩大了应用范围。然而，原材料价格波动对成本控制构成挑战，同时市场竞争激烈，尤其是中低端市场的价格战频发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智能化涂料将成为一个重要的发展方向，涂料能够根据环境变化自动调节颜色或温度，提供更高效能的保护。市场调研网指出，此外，绿色可持续发展的理念将更加深入人心，促进生物基涂料等环保型产品的进一步发展。纳米技术的应用也将为涂料行业带来革命性的变化，通过增强涂料的物理化学性质，如强度、柔韧性和抗污染能力，从而满足高端市场需求。与此同时，随着消费者对产品品质要求的提升，品牌效应逐渐显现，优质的品牌将在市场上占据更有利的位置。</w:t>
      </w:r>
      <w:r>
        <w:rPr>
          <w:rFonts w:hint="eastAsia"/>
        </w:rPr>
        <w:br/>
      </w:r>
      <w:r>
        <w:rPr>
          <w:rFonts w:hint="eastAsia"/>
        </w:rPr>
        <w:t>　　涂料是一种涂覆在物体（被保护和被装饰对象）表面并能形成牢固附着的连续薄膜的配套性工程材料，是起保护、装饰和功能作用的一类精细化工产品。</w:t>
      </w:r>
      <w:r>
        <w:rPr>
          <w:rFonts w:hint="eastAsia"/>
        </w:rPr>
        <w:br/>
      </w:r>
      <w:r>
        <w:rPr>
          <w:rFonts w:hint="eastAsia"/>
        </w:rPr>
        <w:t>　　经过10多年的努力，我国涂料行业从一个极不引人关注的小行业，发展成为令世人瞩目的朝阳行业，一跃成为世界第二大涂料大国。</w:t>
      </w:r>
      <w:r>
        <w:rPr>
          <w:rFonts w:hint="eastAsia"/>
        </w:rPr>
        <w:br/>
      </w:r>
      <w:r>
        <w:rPr>
          <w:rFonts w:hint="eastAsia"/>
        </w:rPr>
        <w:t>　　从企业结构上讲，我国涂料行业在完成初期资本积累的基础上，在较短的时间内完成了企业的转轨变型，国有企业基本完成了体制的变革，民有企业初步完成了制度的创新，从而形成了以三大涂料生产基地为主体，向周边地区辐射的企业分布格局，形成了一大批具有一定实力的大中型企业，企业的结构得到了进一步优化。</w:t>
      </w:r>
      <w:r>
        <w:rPr>
          <w:rFonts w:hint="eastAsia"/>
        </w:rPr>
        <w:br/>
      </w:r>
      <w:r>
        <w:rPr>
          <w:rFonts w:hint="eastAsia"/>
        </w:rPr>
        <w:t>　　从技术层面上讲，以市场为导向，以技术创新能力为目标的技术水平明显提高，科技日渐形成体系，国家重点放在基础研究，地方重点放在前沿技术研究，院所重点放在科技理论和前沿技术理论研究，企业着重进行对产品开发及产品功能延伸的实用技术研究，从而形成了信息、人才、机制等层面的技术创新制度体系。不少企业建立了技术信息采集渠道和网络，完善了人才引进与人才培育互动的管理和激励机制，建立了科研与市场、生产综合一体的运行体制。</w:t>
      </w:r>
      <w:r>
        <w:rPr>
          <w:rFonts w:hint="eastAsia"/>
        </w:rPr>
        <w:br/>
      </w:r>
      <w:r>
        <w:rPr>
          <w:rFonts w:hint="eastAsia"/>
        </w:rPr>
        <w:t>　　2008年旷日持久的美国次贷危机转化为严峻的世纪性金融危机，金融危机已对全球实体经济产生了巨大的冲击，2008年世界经济已明显放缓，下行风险逐步加大，2009年前景更加不确定。从宏观环境来看，目前正值中国涂料行业大变革、大发展的时代，在当前金融危机的局势下认识局势掌控方向，对涂料行业所受到的影响和未来的发展态势予以翔实的剖析，无论是对于中国涂料行业的长远发展，还是对涂料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81bcdb6cb4a05" w:history="1">
        <w:r>
          <w:rPr>
            <w:rStyle w:val="Hyperlink"/>
          </w:rPr>
          <w:t>2009-2010年涂料行业市场运行与投资前景分析报告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涂料行业的现状和未来发展前景，重点研究了2009年至2010年中国涂料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涂料产品概述</w:t>
      </w:r>
      <w:r>
        <w:rPr>
          <w:rFonts w:hint="eastAsia"/>
        </w:rPr>
        <w:br/>
      </w:r>
      <w:r>
        <w:rPr>
          <w:rFonts w:hint="eastAsia"/>
        </w:rPr>
        <w:t>　　　　一、涂料的相关定义</w:t>
      </w:r>
      <w:r>
        <w:rPr>
          <w:rFonts w:hint="eastAsia"/>
        </w:rPr>
        <w:br/>
      </w:r>
      <w:r>
        <w:rPr>
          <w:rFonts w:hint="eastAsia"/>
        </w:rPr>
        <w:t>　　　　二、涂料的分类</w:t>
      </w:r>
      <w:r>
        <w:rPr>
          <w:rFonts w:hint="eastAsia"/>
        </w:rPr>
        <w:br/>
      </w:r>
      <w:r>
        <w:rPr>
          <w:rFonts w:hint="eastAsia"/>
        </w:rPr>
        <w:t>　　　　三、涂料的基本组成</w:t>
      </w:r>
      <w:r>
        <w:rPr>
          <w:rFonts w:hint="eastAsia"/>
        </w:rPr>
        <w:br/>
      </w:r>
      <w:r>
        <w:rPr>
          <w:rFonts w:hint="eastAsia"/>
        </w:rPr>
        <w:t>　　　　四、涂料的功能作用</w:t>
      </w:r>
      <w:r>
        <w:rPr>
          <w:rFonts w:hint="eastAsia"/>
        </w:rPr>
        <w:br/>
      </w:r>
      <w:r>
        <w:rPr>
          <w:rFonts w:hint="eastAsia"/>
        </w:rPr>
        <w:t>　　第二节 涂料行业的相关产业政策及环保规定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一、涂料行业产业政策</w:t>
      </w:r>
      <w:r>
        <w:rPr>
          <w:rFonts w:hint="eastAsia"/>
        </w:rPr>
        <w:br/>
      </w:r>
      <w:r>
        <w:rPr>
          <w:rFonts w:hint="eastAsia"/>
        </w:rPr>
        <w:t>　　　　二、涂料行业贸易政策</w:t>
      </w:r>
      <w:r>
        <w:rPr>
          <w:rFonts w:hint="eastAsia"/>
        </w:rPr>
        <w:br/>
      </w:r>
      <w:r>
        <w:rPr>
          <w:rFonts w:hint="eastAsia"/>
        </w:rPr>
        <w:t>　　　　三、涂料行业相关环保规定</w:t>
      </w:r>
      <w:r>
        <w:rPr>
          <w:rFonts w:hint="eastAsia"/>
        </w:rPr>
        <w:br/>
      </w:r>
      <w:r>
        <w:rPr>
          <w:rFonts w:hint="eastAsia"/>
        </w:rPr>
        <w:t>　　第三节 涂料行业发展历程</w:t>
      </w:r>
      <w:r>
        <w:rPr>
          <w:rFonts w:hint="eastAsia"/>
        </w:rPr>
        <w:br/>
      </w:r>
      <w:r>
        <w:rPr>
          <w:rFonts w:hint="eastAsia"/>
        </w:rPr>
        <w:t>　　第四节 涂料行业的特点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二、涂料工业投资少、见效快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涂料行业上下游产业分析</w:t>
      </w:r>
      <w:r>
        <w:rPr>
          <w:rFonts w:hint="eastAsia"/>
        </w:rPr>
        <w:br/>
      </w:r>
      <w:r>
        <w:rPr>
          <w:rFonts w:hint="eastAsia"/>
        </w:rPr>
        <w:t>　　第一节 涂料原材料供应市场分析</w:t>
      </w:r>
      <w:r>
        <w:rPr>
          <w:rFonts w:hint="eastAsia"/>
        </w:rPr>
        <w:br/>
      </w:r>
      <w:r>
        <w:rPr>
          <w:rFonts w:hint="eastAsia"/>
        </w:rPr>
        <w:t>　　　　一、树脂市场情况分析</w:t>
      </w:r>
      <w:r>
        <w:rPr>
          <w:rFonts w:hint="eastAsia"/>
        </w:rPr>
        <w:br/>
      </w:r>
      <w:r>
        <w:rPr>
          <w:rFonts w:hint="eastAsia"/>
        </w:rPr>
        <w:t>　　　　二、涂料助剂市场分析</w:t>
      </w:r>
      <w:r>
        <w:rPr>
          <w:rFonts w:hint="eastAsia"/>
        </w:rPr>
        <w:br/>
      </w:r>
      <w:r>
        <w:rPr>
          <w:rFonts w:hint="eastAsia"/>
        </w:rPr>
        <w:t>　　　　三、颜料市场情况分析</w:t>
      </w:r>
      <w:r>
        <w:rPr>
          <w:rFonts w:hint="eastAsia"/>
        </w:rPr>
        <w:br/>
      </w:r>
      <w:r>
        <w:rPr>
          <w:rFonts w:hint="eastAsia"/>
        </w:rPr>
        <w:t>　　第二节 国内建筑行业分析</w:t>
      </w:r>
      <w:r>
        <w:rPr>
          <w:rFonts w:hint="eastAsia"/>
        </w:rPr>
        <w:br/>
      </w:r>
      <w:r>
        <w:rPr>
          <w:rFonts w:hint="eastAsia"/>
        </w:rPr>
        <w:t>　　　　一、建筑行业景气度分析</w:t>
      </w:r>
      <w:r>
        <w:rPr>
          <w:rFonts w:hint="eastAsia"/>
        </w:rPr>
        <w:br/>
      </w:r>
      <w:r>
        <w:rPr>
          <w:rFonts w:hint="eastAsia"/>
        </w:rPr>
        <w:t>　　　　二、行业发展前景展望</w:t>
      </w:r>
      <w:r>
        <w:rPr>
          <w:rFonts w:hint="eastAsia"/>
        </w:rPr>
        <w:br/>
      </w:r>
      <w:r>
        <w:rPr>
          <w:rFonts w:hint="eastAsia"/>
        </w:rPr>
        <w:t>　　第三节 国内汽车行业分析</w:t>
      </w:r>
      <w:r>
        <w:rPr>
          <w:rFonts w:hint="eastAsia"/>
        </w:rPr>
        <w:br/>
      </w:r>
      <w:r>
        <w:rPr>
          <w:rFonts w:hint="eastAsia"/>
        </w:rPr>
        <w:t>　　　　一、汽车市场运行状况</w:t>
      </w:r>
      <w:r>
        <w:rPr>
          <w:rFonts w:hint="eastAsia"/>
        </w:rPr>
        <w:br/>
      </w:r>
      <w:r>
        <w:rPr>
          <w:rFonts w:hint="eastAsia"/>
        </w:rPr>
        <w:t>　　　　二、行业发展前景展望</w:t>
      </w:r>
      <w:r>
        <w:rPr>
          <w:rFonts w:hint="eastAsia"/>
        </w:rPr>
        <w:br/>
      </w:r>
      <w:r>
        <w:rPr>
          <w:rFonts w:hint="eastAsia"/>
        </w:rPr>
        <w:t>　　第四节 其他主要相关行业分析</w:t>
      </w:r>
      <w:r>
        <w:rPr>
          <w:rFonts w:hint="eastAsia"/>
        </w:rPr>
        <w:br/>
      </w:r>
      <w:r>
        <w:rPr>
          <w:rFonts w:hint="eastAsia"/>
        </w:rPr>
        <w:t>　　　　一、船舶行业发展分析</w:t>
      </w:r>
      <w:r>
        <w:rPr>
          <w:rFonts w:hint="eastAsia"/>
        </w:rPr>
        <w:br/>
      </w:r>
      <w:r>
        <w:rPr>
          <w:rFonts w:hint="eastAsia"/>
        </w:rPr>
        <w:t>　　　　二、家具行业发展分析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全球涂料行业发展现状</w:t>
      </w:r>
      <w:r>
        <w:rPr>
          <w:rFonts w:hint="eastAsia"/>
        </w:rPr>
        <w:br/>
      </w:r>
      <w:r>
        <w:rPr>
          <w:rFonts w:hint="eastAsia"/>
        </w:rPr>
        <w:t>　　第二节 国外主要涂料企业分析</w:t>
      </w:r>
      <w:r>
        <w:rPr>
          <w:rFonts w:hint="eastAsia"/>
        </w:rPr>
        <w:br/>
      </w:r>
      <w:r>
        <w:rPr>
          <w:rFonts w:hint="eastAsia"/>
        </w:rPr>
        <w:t>　　第三节 全球涂料投资市场发展趋势</w:t>
      </w:r>
      <w:r>
        <w:rPr>
          <w:rFonts w:hint="eastAsia"/>
        </w:rPr>
        <w:br/>
      </w:r>
      <w:r>
        <w:rPr>
          <w:rFonts w:hint="eastAsia"/>
        </w:rPr>
        <w:t>　　第四节 全球涂料行业生产消费分析预测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国内涂料行业运营状况分析及未来市场预测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国内涂料行业现状</w:t>
      </w:r>
      <w:r>
        <w:rPr>
          <w:rFonts w:hint="eastAsia"/>
        </w:rPr>
        <w:br/>
      </w:r>
      <w:r>
        <w:rPr>
          <w:rFonts w:hint="eastAsia"/>
        </w:rPr>
        <w:t>　　第二节 国内涂料生产情况分析及预测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一、2006-2008年国内涂料生产分析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四、2009-2010年国内涂料生产预测</w:t>
      </w:r>
      <w:r>
        <w:rPr>
          <w:rFonts w:hint="eastAsia"/>
        </w:rPr>
        <w:br/>
      </w:r>
      <w:r>
        <w:rPr>
          <w:rFonts w:hint="eastAsia"/>
        </w:rPr>
        <w:t>　　第三节 国内涂料消费情况分析及预测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一、国内涂料消费结构分析</w:t>
      </w:r>
      <w:r>
        <w:rPr>
          <w:rFonts w:hint="eastAsia"/>
        </w:rPr>
        <w:br/>
      </w:r>
      <w:r>
        <w:rPr>
          <w:rFonts w:hint="eastAsia"/>
        </w:rPr>
        <w:t>　　　　二、2006-2008年国内涂料消费量分析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三、2009-2010年国内涂料消费预测</w:t>
      </w:r>
      <w:r>
        <w:rPr>
          <w:rFonts w:hint="eastAsia"/>
        </w:rPr>
        <w:br/>
      </w:r>
      <w:r>
        <w:rPr>
          <w:rFonts w:hint="eastAsia"/>
        </w:rPr>
        <w:t>　　第四节 国内涂料行业发展存在的问题</w:t>
      </w:r>
      <w:r>
        <w:rPr>
          <w:rFonts w:hint="eastAsia"/>
        </w:rPr>
        <w:br/>
      </w:r>
      <w:r>
        <w:rPr>
          <w:rFonts w:hint="eastAsia"/>
        </w:rPr>
        <w:t>　　第五节 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涂料技术进展</w:t>
      </w:r>
      <w:r>
        <w:rPr>
          <w:rFonts w:hint="eastAsia"/>
        </w:rPr>
        <w:br/>
      </w:r>
      <w:r>
        <w:rPr>
          <w:rFonts w:hint="eastAsia"/>
        </w:rPr>
        <w:t>　　第一节 国外涂料技术水平分析</w:t>
      </w:r>
      <w:r>
        <w:rPr>
          <w:rFonts w:hint="eastAsia"/>
        </w:rPr>
        <w:br/>
      </w:r>
      <w:r>
        <w:rPr>
          <w:rFonts w:hint="eastAsia"/>
        </w:rPr>
        <w:t>　　第二节 国内涂料技术水平分析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涂料产品价格分析</w:t>
      </w:r>
      <w:r>
        <w:rPr>
          <w:rFonts w:hint="eastAsia"/>
        </w:rPr>
        <w:br/>
      </w:r>
      <w:r>
        <w:rPr>
          <w:rFonts w:hint="eastAsia"/>
        </w:rPr>
        <w:t>　　第一节 2006-2008年涂料产品价格走势</w:t>
      </w:r>
      <w:r>
        <w:rPr>
          <w:rFonts w:hint="eastAsia"/>
        </w:rPr>
        <w:br/>
      </w:r>
      <w:r>
        <w:rPr>
          <w:rFonts w:hint="eastAsia"/>
        </w:rPr>
        <w:t>　　第二节 影响涂料产品价格走势的主要因素分析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未来涂料产品价格预测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2006-2008年国内涂料行业进出口分析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2006-2008年国内涂料进出口情况分析</w:t>
      </w:r>
      <w:r>
        <w:rPr>
          <w:rFonts w:hint="eastAsia"/>
        </w:rPr>
        <w:br/>
      </w:r>
      <w:r>
        <w:rPr>
          <w:rFonts w:hint="eastAsia"/>
        </w:rPr>
        <w:t>　　第二节 国内涂料进出口价格走势分析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2009-2010年涂料行业贸易形势分析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2009-2010年国内涂料进出口情况预测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2009-2010年国内涂料行业的发展前景及趋势分析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涂料行业的发展机遇分析</w:t>
      </w:r>
      <w:r>
        <w:rPr>
          <w:rFonts w:hint="eastAsia"/>
        </w:rPr>
        <w:br/>
      </w:r>
      <w:r>
        <w:rPr>
          <w:rFonts w:hint="eastAsia"/>
        </w:rPr>
        <w:t>　　第二节 涂料产品发展趋势分析</w:t>
      </w:r>
      <w:r>
        <w:rPr>
          <w:rFonts w:hint="eastAsia"/>
        </w:rPr>
        <w:br/>
      </w:r>
      <w:r>
        <w:rPr>
          <w:rFonts w:hint="eastAsia"/>
        </w:rPr>
        <w:t>　　第三节 涂料行业的前景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2009-2010年国内涂料行业投资风险分析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中智林^：涂料行业投资应对策略分析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81bcdb6cb4a05" w:history="1">
        <w:r>
          <w:rPr>
            <w:rStyle w:val="Hyperlink"/>
          </w:rPr>
          <w:t>2009-2010年涂料行业市场运行与投资前景分析报告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81bcdb6cb4a05" w:history="1">
        <w:r>
          <w:rPr>
            <w:rStyle w:val="Hyperlink"/>
          </w:rPr>
          <w:t>https://www.20087.com/2009-03/R_2009_2010niantuliaoshichangyunxingyuBaoGao.html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036fbab2749b7" w:history="1">
      <w:r>
        <w:rPr>
          <w:rStyle w:val="Hyperlink"/>
        </w:rPr>
        <w:t>2009-2010年涂料行业市场运行与投资前景分析报告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tuliaoshichangyunxingyuBaoGao.html" TargetMode="External" Id="R24381bcdb6cb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tuliaoshichangyunxingyuBaoGao.html" TargetMode="External" Id="Rbcd036fbab27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2009-03-12T01:25:00Z</dcterms:created>
  <dcterms:modified xsi:type="dcterms:W3CDTF">2009-03-12T02:25:00Z</dcterms:modified>
  <dc:subject>2009-2010年涂料行业市场运行与投资前景分析报告</dc:subject>
  <dc:title>2009-2010年涂料行业市场运行与投资前景分析报告</dc:title>
  <cp:keywords>2009-2010年涂料行业市场运行与投资前景分析报告</cp:keywords>
  <dc:description>2009-2010年涂料行业市场运行与投资前景分析报告</dc:description>
</cp:coreProperties>
</file>