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2dd35669e4922" w:history="1">
              <w:r>
                <w:rPr>
                  <w:rStyle w:val="Hyperlink"/>
                </w:rPr>
                <w:t>7-氨基3-去乙酰氧基头孢烷酸（7-ADCA）产业调查报告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2dd35669e4922" w:history="1">
              <w:r>
                <w:rPr>
                  <w:rStyle w:val="Hyperlink"/>
                </w:rPr>
                <w:t>7-氨基3-去乙酰氧基头孢烷酸（7-ADCA）产业调查报告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a2dd35669e4922" w:history="1">
                <w:r>
                  <w:rPr>
                    <w:rStyle w:val="Hyperlink"/>
                  </w:rPr>
                  <w:t>https://www.20087.com/2009-03/R_7_anji3_quyizuoyangjitouzuowansuan7_BaoGao.html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氨基3-去乙酰氧基头孢烷酸（7-ADCA）是头孢氨苄、头孢拉定、头孢羟氨苄等原料药的重要中间体，又是青霉素工业盐的下游延伸品系列。在经过10年的产业化发展，已由进口向国产化再向出口的趋势转变。成为中国又一个具有过剩产能规模、低成本的一个API类出口型品种。</w:t>
      </w:r>
      <w:r>
        <w:rPr>
          <w:rFonts w:hint="eastAsia"/>
        </w:rPr>
        <w:br/>
      </w:r>
      <w:r>
        <w:rPr>
          <w:rFonts w:hint="eastAsia"/>
        </w:rPr>
        <w:t>　　下游头孢氨苄、头孢拉定、头孢羟氨苄市场将面临市场替代的和不良反应的困扰，7-ADCA前景并不乐观。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2dd35669e4922" w:history="1">
        <w:r>
          <w:rPr>
            <w:rStyle w:val="Hyperlink"/>
          </w:rPr>
          <w:t>7-氨基3-去乙酰氧基头孢烷酸（7-ADCA）产业调查报告</w:t>
        </w:r>
      </w:hyperlink>
      <w:r>
        <w:rPr>
          <w:rFonts w:hint="eastAsia"/>
        </w:rPr>
        <w:t>》通过对7-ADCA的市场需求、价格趋势、竞争企业分布、市场风险和趋势预测分析等，对7-ADCA产业影响因素做了大量调查研究。通过大量数据图表说明未来市场发展观点，评价历史进程。</w:t>
      </w:r>
      <w:r>
        <w:rPr>
          <w:rFonts w:hint="eastAsia"/>
        </w:rPr>
        <w:br/>
      </w:r>
      <w:r>
        <w:rPr>
          <w:rFonts w:hint="eastAsia"/>
        </w:rPr>
        <w:t>　　1 7-氨基3-去乙酰氧基头孢烷酸产品信息</w:t>
      </w:r>
      <w:r>
        <w:rPr>
          <w:rFonts w:hint="eastAsia"/>
        </w:rPr>
        <w:br/>
      </w:r>
      <w:r>
        <w:rPr>
          <w:rFonts w:hint="eastAsia"/>
        </w:rPr>
        <w:t>　　2 7-ADCA产业发展规模</w:t>
      </w:r>
      <w:r>
        <w:rPr>
          <w:rFonts w:hint="eastAsia"/>
        </w:rPr>
        <w:br/>
      </w:r>
      <w:r>
        <w:rPr>
          <w:rFonts w:hint="eastAsia"/>
        </w:rPr>
        <w:t>　　21 7-ADCA产业发展阶段</w:t>
      </w:r>
      <w:r>
        <w:rPr>
          <w:rFonts w:hint="eastAsia"/>
        </w:rPr>
        <w:br/>
      </w:r>
      <w:r>
        <w:rPr>
          <w:rFonts w:hint="eastAsia"/>
        </w:rPr>
        <w:t>　　22 7-ADCA产能分布</w:t>
      </w:r>
      <w:r>
        <w:rPr>
          <w:rFonts w:hint="eastAsia"/>
        </w:rPr>
        <w:br/>
      </w:r>
      <w:r>
        <w:rPr>
          <w:rFonts w:hint="eastAsia"/>
        </w:rPr>
        <w:t>　　3 7-ADCA价格趋势及影响因素</w:t>
      </w:r>
      <w:r>
        <w:rPr>
          <w:rFonts w:hint="eastAsia"/>
        </w:rPr>
        <w:br/>
      </w:r>
      <w:r>
        <w:rPr>
          <w:rFonts w:hint="eastAsia"/>
        </w:rPr>
        <w:t>　　31 国内价格变化趋势</w:t>
      </w:r>
      <w:r>
        <w:rPr>
          <w:rFonts w:hint="eastAsia"/>
        </w:rPr>
        <w:br/>
      </w:r>
      <w:r>
        <w:rPr>
          <w:rFonts w:hint="eastAsia"/>
        </w:rPr>
        <w:t>　　32 进口价格变化趋势</w:t>
      </w:r>
      <w:r>
        <w:rPr>
          <w:rFonts w:hint="eastAsia"/>
        </w:rPr>
        <w:br/>
      </w:r>
      <w:r>
        <w:rPr>
          <w:rFonts w:hint="eastAsia"/>
        </w:rPr>
        <w:t>　　33 出口价格变化趋势</w:t>
      </w:r>
      <w:r>
        <w:rPr>
          <w:rFonts w:hint="eastAsia"/>
        </w:rPr>
        <w:br/>
      </w:r>
      <w:r>
        <w:rPr>
          <w:rFonts w:hint="eastAsia"/>
        </w:rPr>
        <w:t>　　4 7-ADCA进出口趋势</w:t>
      </w:r>
      <w:r>
        <w:rPr>
          <w:rFonts w:hint="eastAsia"/>
        </w:rPr>
        <w:br/>
      </w:r>
      <w:r>
        <w:rPr>
          <w:rFonts w:hint="eastAsia"/>
        </w:rPr>
        <w:t>　　51 7-ADCA下游产品消化能力</w:t>
      </w:r>
      <w:r>
        <w:rPr>
          <w:rFonts w:hint="eastAsia"/>
        </w:rPr>
        <w:br/>
      </w:r>
      <w:r>
        <w:rPr>
          <w:rFonts w:hint="eastAsia"/>
        </w:rPr>
        <w:t>　　6 7-ADCA投资投产风险与建议</w:t>
      </w:r>
      <w:r>
        <w:rPr>
          <w:rFonts w:hint="eastAsia"/>
        </w:rPr>
        <w:br/>
      </w:r>
      <w:r>
        <w:rPr>
          <w:rFonts w:hint="eastAsia"/>
        </w:rPr>
        <w:t>　　7 7-ADCA主要供应厂家</w:t>
      </w:r>
      <w:r>
        <w:rPr>
          <w:rFonts w:hint="eastAsia"/>
        </w:rPr>
        <w:br/>
      </w:r>
      <w:r>
        <w:rPr>
          <w:rFonts w:hint="eastAsia"/>
        </w:rPr>
        <w:t>　　71 山东鲁南制药</w:t>
      </w:r>
      <w:r>
        <w:rPr>
          <w:rFonts w:hint="eastAsia"/>
        </w:rPr>
        <w:br/>
      </w:r>
      <w:r>
        <w:rPr>
          <w:rFonts w:hint="eastAsia"/>
        </w:rPr>
        <w:t>　　72 华北制药倍达有限公司</w:t>
      </w:r>
      <w:r>
        <w:rPr>
          <w:rFonts w:hint="eastAsia"/>
        </w:rPr>
        <w:br/>
      </w:r>
      <w:r>
        <w:rPr>
          <w:rFonts w:hint="eastAsia"/>
        </w:rPr>
        <w:t>　　73 江苏苏通化工有限公司</w:t>
      </w:r>
      <w:r>
        <w:rPr>
          <w:rFonts w:hint="eastAsia"/>
        </w:rPr>
        <w:br/>
      </w:r>
      <w:r>
        <w:rPr>
          <w:rFonts w:hint="eastAsia"/>
        </w:rPr>
        <w:t>　　74 浙江新东海药业有限公司</w:t>
      </w:r>
      <w:r>
        <w:rPr>
          <w:rFonts w:hint="eastAsia"/>
        </w:rPr>
        <w:br/>
      </w:r>
      <w:r>
        <w:rPr>
          <w:rFonts w:hint="eastAsia"/>
        </w:rPr>
        <w:t>　　附件 头孢氨苄药品不良反应信息通报（第18期）</w:t>
      </w:r>
      <w:r>
        <w:rPr>
          <w:rFonts w:hint="eastAsia"/>
        </w:rPr>
        <w:br/>
      </w:r>
      <w:r>
        <w:rPr>
          <w:rFonts w:hint="eastAsia"/>
        </w:rPr>
        <w:t>　　图表 1 2003-2008年7-ADCA系列原料药产量比重趋势</w:t>
      </w:r>
      <w:r>
        <w:rPr>
          <w:rFonts w:hint="eastAsia"/>
        </w:rPr>
        <w:br/>
      </w:r>
      <w:r>
        <w:rPr>
          <w:rFonts w:hint="eastAsia"/>
        </w:rPr>
        <w:t>　　图表 2 2003-2008年7-ADCA系列医院抽样用量比重分布</w:t>
      </w:r>
      <w:r>
        <w:rPr>
          <w:rFonts w:hint="eastAsia"/>
        </w:rPr>
        <w:br/>
      </w:r>
      <w:r>
        <w:rPr>
          <w:rFonts w:hint="eastAsia"/>
        </w:rPr>
        <w:t>　　图表 3 2000-2008年7-ADCA全国总产量分布</w:t>
      </w:r>
      <w:r>
        <w:rPr>
          <w:rFonts w:hint="eastAsia"/>
        </w:rPr>
        <w:br/>
      </w:r>
      <w:r>
        <w:rPr>
          <w:rFonts w:hint="eastAsia"/>
        </w:rPr>
        <w:t>　　图表 4 中国7-ADCA发展阶段分析</w:t>
      </w:r>
      <w:r>
        <w:rPr>
          <w:rFonts w:hint="eastAsia"/>
        </w:rPr>
        <w:br/>
      </w:r>
      <w:r>
        <w:rPr>
          <w:rFonts w:hint="eastAsia"/>
        </w:rPr>
        <w:t>　　图表 7 2005-2008年7-ADCA国内供应商产量变化</w:t>
      </w:r>
      <w:r>
        <w:rPr>
          <w:rFonts w:hint="eastAsia"/>
        </w:rPr>
        <w:br/>
      </w:r>
      <w:r>
        <w:rPr>
          <w:rFonts w:hint="eastAsia"/>
        </w:rPr>
        <w:t>　　图表 9 2006-2008年青霉素工业盐价格趋势</w:t>
      </w:r>
      <w:r>
        <w:rPr>
          <w:rFonts w:hint="eastAsia"/>
        </w:rPr>
        <w:br/>
      </w:r>
      <w:r>
        <w:rPr>
          <w:rFonts w:hint="eastAsia"/>
        </w:rPr>
        <w:t>　　图表 10 2006-2008年7-ADCA进口价格趋势</w:t>
      </w:r>
      <w:r>
        <w:rPr>
          <w:rFonts w:hint="eastAsia"/>
        </w:rPr>
        <w:br/>
      </w:r>
      <w:r>
        <w:rPr>
          <w:rFonts w:hint="eastAsia"/>
        </w:rPr>
        <w:t>　　图表 11 2004-2008年7-ADCA出口价格趋势</w:t>
      </w:r>
      <w:r>
        <w:rPr>
          <w:rFonts w:hint="eastAsia"/>
        </w:rPr>
        <w:br/>
      </w:r>
      <w:r>
        <w:rPr>
          <w:rFonts w:hint="eastAsia"/>
        </w:rPr>
        <w:t>　　图表 12 2002-2008年7-ADCA进出口量分布</w:t>
      </w:r>
      <w:r>
        <w:rPr>
          <w:rFonts w:hint="eastAsia"/>
        </w:rPr>
        <w:br/>
      </w:r>
      <w:r>
        <w:rPr>
          <w:rFonts w:hint="eastAsia"/>
        </w:rPr>
        <w:t>　　图表 13 7-ADCA国别分布比例</w:t>
      </w:r>
      <w:r>
        <w:rPr>
          <w:rFonts w:hint="eastAsia"/>
        </w:rPr>
        <w:br/>
      </w:r>
      <w:r>
        <w:rPr>
          <w:rFonts w:hint="eastAsia"/>
        </w:rPr>
        <w:t>　　图表 16 2008年7-ADCA进口厂分布</w:t>
      </w:r>
      <w:r>
        <w:rPr>
          <w:rFonts w:hint="eastAsia"/>
        </w:rPr>
        <w:br/>
      </w:r>
      <w:r>
        <w:rPr>
          <w:rFonts w:hint="eastAsia"/>
        </w:rPr>
        <w:t>　　图表 17 2008年7-ADCA出口厂分布</w:t>
      </w:r>
      <w:r>
        <w:rPr>
          <w:rFonts w:hint="eastAsia"/>
        </w:rPr>
        <w:br/>
      </w:r>
      <w:r>
        <w:rPr>
          <w:rFonts w:hint="eastAsia"/>
        </w:rPr>
        <w:t>　　图表 19 2006-2008年头孢拉啶内销价格趋势</w:t>
      </w:r>
      <w:r>
        <w:rPr>
          <w:rFonts w:hint="eastAsia"/>
        </w:rPr>
        <w:br/>
      </w:r>
      <w:r>
        <w:rPr>
          <w:rFonts w:hint="eastAsia"/>
        </w:rPr>
        <w:t>　　图表 20 2006-2008年7-ADCA下游原料药产量分布</w:t>
      </w:r>
      <w:r>
        <w:rPr>
          <w:rFonts w:hint="eastAsia"/>
        </w:rPr>
        <w:br/>
      </w:r>
      <w:r>
        <w:rPr>
          <w:rFonts w:hint="eastAsia"/>
        </w:rPr>
        <w:t>　　图表 21 2009-2010年主要下游头孢原料药对7-ADCA消耗推测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2dd35669e4922" w:history="1">
        <w:r>
          <w:rPr>
            <w:rStyle w:val="Hyperlink"/>
          </w:rPr>
          <w:t>7-氨基3-去乙酰氧基头孢烷酸（7-ADCA）产业调查报告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a2dd35669e4922" w:history="1">
        <w:r>
          <w:rPr>
            <w:rStyle w:val="Hyperlink"/>
          </w:rPr>
          <w:t>https://www.20087.com/2009-03/R_7_anji3_quyizuoyangjitouzuowansuan7_BaoGao.html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a7ffc46464064" w:history="1">
      <w:r>
        <w:rPr>
          <w:rStyle w:val="Hyperlink"/>
        </w:rPr>
        <w:t>7-氨基3-去乙酰氧基头孢烷酸（7-ADCA）产业调查报告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7_anji3_quyizuoyangjitouzuowansuan7_BaoGao.html" TargetMode="External" Id="Rc4a2dd35669e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7_anji3_quyizuoyangjitouzuowansuan7_BaoGao.html" TargetMode="External" Id="R7efa7ffc4646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2009-03-10T03:25:00Z</dcterms:created>
  <dcterms:modified xsi:type="dcterms:W3CDTF">2009-03-10T04:25:00Z</dcterms:modified>
  <dc:subject>7-氨基3-去乙酰氧基头孢烷酸（7-ADCA）产业调查报告</dc:subject>
  <dc:title>7-氨基3-去乙酰氧基头孢烷酸（7-ADCA）产业调查报告</dc:title>
  <cp:keywords>7-氨基3-去乙酰氧基头孢烷酸（7-ADCA）产业调查报告</cp:keywords>
  <dc:description>7-氨基3-去乙酰氧基头孢烷酸（7-ADCA）产业调查报告</dc:description>
</cp:coreProperties>
</file>