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56eda902244c9" w:history="1">
              <w:r>
                <w:rPr>
                  <w:rStyle w:val="Hyperlink"/>
                </w:rPr>
                <w:t>金融危机对上海市中小企业发展的冲击及应对措施研究分析报告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56eda902244c9" w:history="1">
              <w:r>
                <w:rPr>
                  <w:rStyle w:val="Hyperlink"/>
                </w:rPr>
                <w:t>金融危机对上海市中小企业发展的冲击及应对措施研究分析报告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56eda902244c9" w:history="1">
                <w:r>
                  <w:rPr>
                    <w:rStyle w:val="Hyperlink"/>
                  </w:rPr>
                  <w:t>https://www.20087.com/2009-04/R_jinrongweijiduishanghaishizhongxiaoqBaoGao.html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上海市的经济发展秩序面临新的&amp;ldquo；囚徒困境&amp;rdquo；。上海市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长三角&amp;rdquo；外向型经济区的中国制造业大城市上海，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2009年上海市企业经济运行态势分析</w:t>
      </w:r>
      <w:r>
        <w:rPr>
          <w:rFonts w:hint="eastAsia"/>
        </w:rPr>
        <w:br/>
      </w:r>
      <w:r>
        <w:rPr>
          <w:rFonts w:hint="eastAsia"/>
        </w:rPr>
        <w:t>　　第一节 2008年上海市不同规模企业主要经济指标分析</w:t>
      </w:r>
      <w:r>
        <w:rPr>
          <w:rFonts w:hint="eastAsia"/>
        </w:rPr>
        <w:br/>
      </w:r>
      <w:r>
        <w:rPr>
          <w:rFonts w:hint="eastAsia"/>
        </w:rPr>
        <w:t>　　第二节 2008年上海市不同所有制企业主要经济指标分析</w:t>
      </w:r>
      <w:r>
        <w:rPr>
          <w:rFonts w:hint="eastAsia"/>
        </w:rPr>
        <w:br/>
      </w:r>
      <w:r>
        <w:rPr>
          <w:rFonts w:hint="eastAsia"/>
        </w:rPr>
        <w:t>　　第三节 2008年上海市企业行业分布及经营状况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2009年上海市企业发展趋势分析</w:t>
      </w:r>
      <w:r>
        <w:rPr>
          <w:rFonts w:hint="eastAsia"/>
        </w:rPr>
        <w:br/>
      </w:r>
      <w:r>
        <w:rPr>
          <w:rFonts w:hint="eastAsia"/>
        </w:rPr>
        <w:br/>
      </w:r>
      <w:r>
        <w:rPr>
          <w:rFonts w:hint="eastAsia"/>
        </w:rPr>
        <w:t>第三章 金融危机下上海市中小企业发展经济环境分析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2008年上海市经济运行情况分析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2009年上海经济运行预测</w:t>
      </w:r>
      <w:r>
        <w:rPr>
          <w:rFonts w:hint="eastAsia"/>
        </w:rPr>
        <w:br/>
      </w:r>
      <w:r>
        <w:rPr>
          <w:rFonts w:hint="eastAsia"/>
        </w:rPr>
        <w:br/>
      </w:r>
      <w:r>
        <w:rPr>
          <w:rFonts w:hint="eastAsia"/>
        </w:rPr>
        <w:t>第四章 2009年上海市中小企业发展现状及趋势分析</w:t>
      </w:r>
      <w:r>
        <w:rPr>
          <w:rFonts w:hint="eastAsia"/>
        </w:rPr>
        <w:br/>
      </w:r>
      <w:r>
        <w:rPr>
          <w:rFonts w:hint="eastAsia"/>
        </w:rPr>
        <w:t>　　第一节 2008年上海市中小企业发展规模分析</w:t>
      </w:r>
      <w:r>
        <w:rPr>
          <w:rFonts w:hint="eastAsia"/>
        </w:rPr>
        <w:br/>
      </w:r>
      <w:r>
        <w:rPr>
          <w:rFonts w:hint="eastAsia"/>
        </w:rPr>
        <w:t>　　第二节 2008年上海市中小企业经济运行情况分析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2008年上海市中小企业进出口情况分析</w:t>
      </w:r>
      <w:r>
        <w:rPr>
          <w:rFonts w:hint="eastAsia"/>
        </w:rPr>
        <w:br/>
      </w:r>
      <w:r>
        <w:rPr>
          <w:rFonts w:hint="eastAsia"/>
        </w:rPr>
        <w:t>　　第四节 2008年上海市中小企业发展存在的问题分析</w:t>
      </w:r>
      <w:r>
        <w:rPr>
          <w:rFonts w:hint="eastAsia"/>
        </w:rPr>
        <w:br/>
      </w:r>
      <w:r>
        <w:rPr>
          <w:rFonts w:hint="eastAsia"/>
        </w:rPr>
        <w:t>　　第五节 2009年上海市中小企业发展形势展望</w:t>
      </w:r>
      <w:r>
        <w:rPr>
          <w:rFonts w:hint="eastAsia"/>
        </w:rPr>
        <w:br/>
      </w:r>
      <w:r>
        <w:rPr>
          <w:rFonts w:hint="eastAsia"/>
        </w:rPr>
        <w:br/>
      </w:r>
      <w:r>
        <w:rPr>
          <w:rFonts w:hint="eastAsia"/>
        </w:rPr>
        <w:t>第五章 2009年金融危机对上海市中小企业的冲击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金融危机下上海市中小企业发展策略分析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56eda902244c9" w:history="1">
        <w:r>
          <w:rPr>
            <w:rStyle w:val="Hyperlink"/>
          </w:rPr>
          <w:t>金融危机对上海市中小企业发展的冲击及应对措施研究分析报告</w:t>
        </w:r>
      </w:hyperlink>
      <w:r>
        <w:rPr>
          <w:color w:val="C00000"/>
        </w:rPr>
        <w:t>》，报告编号：</w:t>
      </w:r>
      <w:r>
        <w:rPr>
          <w:rFonts w:hint="eastAsia"/>
          <w:color w:val="C00000"/>
        </w:rPr>
        <w:t>0236200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56eda902244c9" w:history="1">
        <w:r>
          <w:rPr>
            <w:rStyle w:val="Hyperlink"/>
          </w:rPr>
          <w:t>https://www.20087.com/2009-04/R_jinrongweijiduishanghaishizhongxiaoqBaoGao.html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574f0821e4e24" w:history="1">
      <w:r>
        <w:rPr>
          <w:rStyle w:val="Hyperlink"/>
        </w:rPr>
        <w:t>金融危机对上海市中小企业发展的冲击及应对措施研究分析报告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shanghaishizhongxiaoqBaoGao.html" TargetMode="External" Id="Rae756eda902244c9"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shanghaishizhongxiaoqBaoGao.html" TargetMode="External" Id="R09a574f0821e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2009-04-21T07:01:00Z</dcterms:created>
  <dcterms:modified xsi:type="dcterms:W3CDTF">2009-04-21T08:01:00Z</dcterms:modified>
  <dc:subject>金融危机对上海市中小企业发展的冲击及应对措施研究分析报告</dc:subject>
  <dc:title>金融危机对上海市中小企业发展的冲击及应对措施研究分析报告</dc:title>
  <cp:keywords>金融危机对上海市中小企业发展的冲击及应对措施研究分析报告</cp:keywords>
  <dc:description>金融危机对上海市中小企业发展的冲击及应对措施研究分析报告</dc:description>
</cp:coreProperties>
</file>