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507ba81cf48ed" w:history="1">
              <w:r>
                <w:rPr>
                  <w:rStyle w:val="Hyperlink"/>
                </w:rPr>
                <w:t>金融危机对广东省中小企业发展的冲击及应对措施研究分析报告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507ba81cf48ed" w:history="1">
              <w:r>
                <w:rPr>
                  <w:rStyle w:val="Hyperlink"/>
                </w:rPr>
                <w:t>金融危机对广东省中小企业发展的冲击及应对措施研究分析报告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4507ba81cf48ed" w:history="1">
                <w:r>
                  <w:rPr>
                    <w:rStyle w:val="Hyperlink"/>
                  </w:rPr>
                  <w:t>https://www.20087.com/2009-04/R_jinrongweijiduiguangdongshengzhongxiBaoGao.html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由美国次级债风波引发的全球金融危机对世界各国的实体经济产生了日益严重的影响，主要表现为各国的经济增长速度放缓、失业率增加、国内消费疲软、外贸平衡遭到破坏等经济萧条现象的进一步加剧。</w:t>
      </w:r>
      <w:r>
        <w:rPr>
          <w:rFonts w:hint="eastAsia"/>
        </w:rPr>
        <w:br/>
      </w:r>
      <w:r>
        <w:rPr>
          <w:rFonts w:hint="eastAsia"/>
        </w:rPr>
        <w:t>　　金融危机对处于转型过程中的中国的影响更为严重，主要表现为广东省的经济发展秩序面临新的&amp;ldquo；囚徒困境&amp;rdquo；。广东省经济发展秩序的一个显著路径依赖就是要转变经济发展方式，实现自主创新和产业演化升级，以逐步摆脱对发达国家的经济依赖。</w:t>
      </w:r>
      <w:r>
        <w:rPr>
          <w:rFonts w:hint="eastAsia"/>
        </w:rPr>
        <w:br/>
      </w:r>
      <w:r>
        <w:rPr>
          <w:rFonts w:hint="eastAsia"/>
        </w:rPr>
        <w:t>　　但现实情况是中国众多的中小企业缺乏经济上的独立性。具体来说，发端于上个世纪80年代以信息技术、生物技术、空间技术为代表的科技革命促进了发达国家新一轮的产业组织方式变革和产业价值链的调整，他们利用日益便捷的通讯和交通采取了灵活多变的产业组织方式和产业价值链的调整，把处于产业价值链低端的加工装配等生产环节外包给发展中转型国家，而处于产业价值链高端的研发、设计、品牌、营销等环节掌控在自己手中。作为发展转型过程中的中国在吸引外资和追求技术进步的&amp;ldquo；愿景&amp;rdquo；下也接受了大量跨国公司的外包业务，众多出口加工企业应运而生，他们的生产和销售严重依赖国外的跨国母公司。这种&amp;ldquo；沙滩式&amp;rdquo；的生产经营模式很难摆脱像金融危机这样的风险冲击，很难在危机时刻独善其身。</w:t>
      </w:r>
      <w:r>
        <w:rPr>
          <w:rFonts w:hint="eastAsia"/>
        </w:rPr>
        <w:br/>
      </w:r>
      <w:r>
        <w:rPr>
          <w:rFonts w:hint="eastAsia"/>
        </w:rPr>
        <w:t>　　作为处于&amp;ldquo；珠三角&amp;rdquo；外向型经济区的中国制造业大省广东，在这场金融危机中是否能够化解金融危机带来的中小企业生存危机风险，继续发挥自己的比较竞争优势，实现产业价值链的演化升级，这是摆在政府、企业和学者面前的一个严重课题，需要认真加以研究。</w:t>
      </w:r>
      <w:r>
        <w:rPr>
          <w:rFonts w:hint="eastAsia"/>
        </w:rPr>
        <w:br/>
      </w:r>
      <w:r>
        <w:rPr>
          <w:rFonts w:hint="eastAsia"/>
        </w:rPr>
        <w:br/>
      </w:r>
      <w:r>
        <w:rPr>
          <w:rFonts w:hint="eastAsia"/>
        </w:rPr>
        <w:t>第一章 中小企业相关概述</w:t>
      </w:r>
      <w:r>
        <w:rPr>
          <w:rFonts w:hint="eastAsia"/>
        </w:rPr>
        <w:br/>
      </w:r>
      <w:r>
        <w:rPr>
          <w:rFonts w:hint="eastAsia"/>
        </w:rPr>
        <w:t>　　第一节 中小企业的界定</w:t>
      </w:r>
      <w:r>
        <w:rPr>
          <w:rFonts w:hint="eastAsia"/>
        </w:rPr>
        <w:br/>
      </w:r>
      <w:r>
        <w:rPr>
          <w:rFonts w:hint="eastAsia"/>
        </w:rPr>
        <w:t>　　　　一、中小企业的划分标准</w:t>
      </w:r>
      <w:r>
        <w:rPr>
          <w:rFonts w:hint="eastAsia"/>
        </w:rPr>
        <w:br/>
      </w:r>
      <w:r>
        <w:rPr>
          <w:rFonts w:hint="eastAsia"/>
        </w:rPr>
        <w:t>　　　　二、中小企业的内在界定</w:t>
      </w:r>
      <w:r>
        <w:rPr>
          <w:rFonts w:hint="eastAsia"/>
        </w:rPr>
        <w:br/>
      </w:r>
      <w:r>
        <w:rPr>
          <w:rFonts w:hint="eastAsia"/>
        </w:rPr>
        <w:t>　　第二节 中小企业发展历程分析</w:t>
      </w:r>
      <w:r>
        <w:rPr>
          <w:rFonts w:hint="eastAsia"/>
        </w:rPr>
        <w:br/>
      </w:r>
      <w:r>
        <w:rPr>
          <w:rFonts w:hint="eastAsia"/>
        </w:rPr>
        <w:br/>
      </w:r>
      <w:r>
        <w:rPr>
          <w:rFonts w:hint="eastAsia"/>
        </w:rPr>
        <w:t>第二章 2009年广东省企业经济运行态势分析</w:t>
      </w:r>
      <w:r>
        <w:rPr>
          <w:rFonts w:hint="eastAsia"/>
        </w:rPr>
        <w:br/>
      </w:r>
      <w:r>
        <w:rPr>
          <w:rFonts w:hint="eastAsia"/>
        </w:rPr>
        <w:t>　　第一节 2008年广东省不同规模企业主要经济指标分析</w:t>
      </w:r>
      <w:r>
        <w:rPr>
          <w:rFonts w:hint="eastAsia"/>
        </w:rPr>
        <w:br/>
      </w:r>
      <w:r>
        <w:rPr>
          <w:rFonts w:hint="eastAsia"/>
        </w:rPr>
        <w:t>　　第二节 2008年广东省不同所有制企业主要经济指标分析</w:t>
      </w:r>
      <w:r>
        <w:rPr>
          <w:rFonts w:hint="eastAsia"/>
        </w:rPr>
        <w:br/>
      </w:r>
      <w:r>
        <w:rPr>
          <w:rFonts w:hint="eastAsia"/>
        </w:rPr>
        <w:t>　　第三节 2008年广东省企业行业分布及经营状况</w:t>
      </w:r>
      <w:r>
        <w:rPr>
          <w:rFonts w:hint="eastAsia"/>
        </w:rPr>
        <w:br/>
      </w:r>
      <w:r>
        <w:rPr>
          <w:rFonts w:hint="eastAsia"/>
        </w:rPr>
        <w:t>　　　　一、大型企业的行业分布特点</w:t>
      </w:r>
      <w:r>
        <w:rPr>
          <w:rFonts w:hint="eastAsia"/>
        </w:rPr>
        <w:br/>
      </w:r>
      <w:r>
        <w:rPr>
          <w:rFonts w:hint="eastAsia"/>
        </w:rPr>
        <w:t>　　　　二、中型企业的行业分布特点</w:t>
      </w:r>
      <w:r>
        <w:rPr>
          <w:rFonts w:hint="eastAsia"/>
        </w:rPr>
        <w:br/>
      </w:r>
      <w:r>
        <w:rPr>
          <w:rFonts w:hint="eastAsia"/>
        </w:rPr>
        <w:t>　　　　三、小型企业的行业分布特点</w:t>
      </w:r>
      <w:r>
        <w:rPr>
          <w:rFonts w:hint="eastAsia"/>
        </w:rPr>
        <w:br/>
      </w:r>
      <w:r>
        <w:rPr>
          <w:rFonts w:hint="eastAsia"/>
        </w:rPr>
        <w:t>　　第四节 2009年广东省企业发展趋势分析</w:t>
      </w:r>
      <w:r>
        <w:rPr>
          <w:rFonts w:hint="eastAsia"/>
        </w:rPr>
        <w:br/>
      </w:r>
      <w:r>
        <w:rPr>
          <w:rFonts w:hint="eastAsia"/>
        </w:rPr>
        <w:br/>
      </w:r>
      <w:r>
        <w:rPr>
          <w:rFonts w:hint="eastAsia"/>
        </w:rPr>
        <w:t>第三章 金融危机下广东省中小企业发展经济环境分析</w:t>
      </w:r>
      <w:r>
        <w:rPr>
          <w:rFonts w:hint="eastAsia"/>
        </w:rPr>
        <w:br/>
      </w:r>
      <w:r>
        <w:rPr>
          <w:rFonts w:hint="eastAsia"/>
        </w:rPr>
        <w:t>　　第一节 2008年国际经济运行情况分析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四、金砖三国</w:t>
      </w:r>
      <w:r>
        <w:rPr>
          <w:rFonts w:hint="eastAsia"/>
        </w:rPr>
        <w:br/>
      </w:r>
      <w:r>
        <w:rPr>
          <w:rFonts w:hint="eastAsia"/>
        </w:rPr>
        <w:t>　　第二节 2009年国际经济形势展望</w:t>
      </w:r>
      <w:r>
        <w:rPr>
          <w:rFonts w:hint="eastAsia"/>
        </w:rPr>
        <w:br/>
      </w:r>
      <w:r>
        <w:rPr>
          <w:rFonts w:hint="eastAsia"/>
        </w:rPr>
        <w:t>　　第三节 2008年广东省经济运行情况分析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第四节 2009年广东经济运行预测</w:t>
      </w:r>
      <w:r>
        <w:rPr>
          <w:rFonts w:hint="eastAsia"/>
        </w:rPr>
        <w:br/>
      </w:r>
      <w:r>
        <w:rPr>
          <w:rFonts w:hint="eastAsia"/>
        </w:rPr>
        <w:br/>
      </w:r>
      <w:r>
        <w:rPr>
          <w:rFonts w:hint="eastAsia"/>
        </w:rPr>
        <w:t>第四章 2009年广东省中小企业发展现状及趋势分析</w:t>
      </w:r>
      <w:r>
        <w:rPr>
          <w:rFonts w:hint="eastAsia"/>
        </w:rPr>
        <w:br/>
      </w:r>
      <w:r>
        <w:rPr>
          <w:rFonts w:hint="eastAsia"/>
        </w:rPr>
        <w:t>　　第一节 2008年广东省中小企业发展规模分析</w:t>
      </w:r>
      <w:r>
        <w:rPr>
          <w:rFonts w:hint="eastAsia"/>
        </w:rPr>
        <w:br/>
      </w:r>
      <w:r>
        <w:rPr>
          <w:rFonts w:hint="eastAsia"/>
        </w:rPr>
        <w:t>　　第二节 2008年广东省中小企业经济运行情况分析</w:t>
      </w:r>
      <w:r>
        <w:rPr>
          <w:rFonts w:hint="eastAsia"/>
        </w:rPr>
        <w:br/>
      </w:r>
      <w:r>
        <w:rPr>
          <w:rFonts w:hint="eastAsia"/>
        </w:rPr>
        <w:t>　　　　一、销售收入状况分析</w:t>
      </w:r>
      <w:r>
        <w:rPr>
          <w:rFonts w:hint="eastAsia"/>
        </w:rPr>
        <w:br/>
      </w:r>
      <w:r>
        <w:rPr>
          <w:rFonts w:hint="eastAsia"/>
        </w:rPr>
        <w:t>　　　　二、中小企业盈利能力分析</w:t>
      </w:r>
      <w:r>
        <w:rPr>
          <w:rFonts w:hint="eastAsia"/>
        </w:rPr>
        <w:br/>
      </w:r>
      <w:r>
        <w:rPr>
          <w:rFonts w:hint="eastAsia"/>
        </w:rPr>
        <w:t>　　第三节 2008年广东省中小企业进出口情况分析</w:t>
      </w:r>
      <w:r>
        <w:rPr>
          <w:rFonts w:hint="eastAsia"/>
        </w:rPr>
        <w:br/>
      </w:r>
      <w:r>
        <w:rPr>
          <w:rFonts w:hint="eastAsia"/>
        </w:rPr>
        <w:t>　　第四节 2008年广东省中小企业发展存在的问题分析</w:t>
      </w:r>
      <w:r>
        <w:rPr>
          <w:rFonts w:hint="eastAsia"/>
        </w:rPr>
        <w:br/>
      </w:r>
      <w:r>
        <w:rPr>
          <w:rFonts w:hint="eastAsia"/>
        </w:rPr>
        <w:t>　　第五节 2009年广东省中小企业发展形势展望</w:t>
      </w:r>
      <w:r>
        <w:rPr>
          <w:rFonts w:hint="eastAsia"/>
        </w:rPr>
        <w:br/>
      </w:r>
      <w:r>
        <w:rPr>
          <w:rFonts w:hint="eastAsia"/>
        </w:rPr>
        <w:br/>
      </w:r>
      <w:r>
        <w:rPr>
          <w:rFonts w:hint="eastAsia"/>
        </w:rPr>
        <w:t>第五章 2009年金融危机对广东省中小企业的冲击</w:t>
      </w:r>
      <w:r>
        <w:rPr>
          <w:rFonts w:hint="eastAsia"/>
        </w:rPr>
        <w:br/>
      </w:r>
      <w:r>
        <w:rPr>
          <w:rFonts w:hint="eastAsia"/>
        </w:rPr>
        <w:t>　　第一节 劳动密集型的出口加工中小企业面临新的生存危机</w:t>
      </w:r>
      <w:r>
        <w:rPr>
          <w:rFonts w:hint="eastAsia"/>
        </w:rPr>
        <w:br/>
      </w:r>
      <w:r>
        <w:rPr>
          <w:rFonts w:hint="eastAsia"/>
        </w:rPr>
        <w:t>　　第二节 科技创新型中小企业面临新的融资风险</w:t>
      </w:r>
      <w:r>
        <w:rPr>
          <w:rFonts w:hint="eastAsia"/>
        </w:rPr>
        <w:br/>
      </w:r>
      <w:r>
        <w:rPr>
          <w:rFonts w:hint="eastAsia"/>
        </w:rPr>
        <w:t>　　第三节 进口替代型中小企业面临内需不足</w:t>
      </w:r>
      <w:r>
        <w:rPr>
          <w:rFonts w:hint="eastAsia"/>
        </w:rPr>
        <w:br/>
      </w:r>
      <w:r>
        <w:rPr>
          <w:rFonts w:hint="eastAsia"/>
        </w:rPr>
        <w:t>　　第四节 服务型中小企业面临新的道德风险</w:t>
      </w:r>
      <w:r>
        <w:rPr>
          <w:rFonts w:hint="eastAsia"/>
        </w:rPr>
        <w:br/>
      </w:r>
      <w:r>
        <w:rPr>
          <w:rFonts w:hint="eastAsia"/>
        </w:rPr>
        <w:br/>
      </w:r>
      <w:r>
        <w:rPr>
          <w:rFonts w:hint="eastAsia"/>
        </w:rPr>
        <w:t>第六章 金融危机下广东省中小企业发展策略分析</w:t>
      </w:r>
      <w:r>
        <w:rPr>
          <w:rFonts w:hint="eastAsia"/>
        </w:rPr>
        <w:br/>
      </w:r>
      <w:r>
        <w:rPr>
          <w:rFonts w:hint="eastAsia"/>
        </w:rPr>
        <w:t>　　第一节 把握各类中小企业面临的具体困难，分类指导</w:t>
      </w:r>
      <w:r>
        <w:rPr>
          <w:rFonts w:hint="eastAsia"/>
        </w:rPr>
        <w:br/>
      </w:r>
      <w:r>
        <w:rPr>
          <w:rFonts w:hint="eastAsia"/>
        </w:rPr>
        <w:t>　　第二节 重点扶持与民生密切相关的资金密集型中小企业</w:t>
      </w:r>
      <w:r>
        <w:rPr>
          <w:rFonts w:hint="eastAsia"/>
        </w:rPr>
        <w:br/>
      </w:r>
      <w:r>
        <w:rPr>
          <w:rFonts w:hint="eastAsia"/>
        </w:rPr>
        <w:t>　　第三节 中.智.林.　优先发展创新型中小企业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507ba81cf48ed" w:history="1">
        <w:r>
          <w:rPr>
            <w:rStyle w:val="Hyperlink"/>
          </w:rPr>
          <w:t>金融危机对广东省中小企业发展的冲击及应对措施研究分析报告</w:t>
        </w:r>
      </w:hyperlink>
      <w:r>
        <w:rPr>
          <w:color w:val="C00000"/>
        </w:rPr>
        <w:t>》，报告编号：</w:t>
      </w:r>
      <w:r>
        <w:rPr>
          <w:rFonts w:hint="eastAsia"/>
          <w:color w:val="C00000"/>
        </w:rPr>
        <w:t>0236657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4507ba81cf48ed" w:history="1">
        <w:r>
          <w:rPr>
            <w:rStyle w:val="Hyperlink"/>
          </w:rPr>
          <w:t>https://www.20087.com/2009-04/R_jinrongweijiduiguangdongshengzhongxiBaoGao.html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27be3ec354036" w:history="1">
      <w:r>
        <w:rPr>
          <w:rStyle w:val="Hyperlink"/>
        </w:rPr>
        <w:t>金融危机对广东省中小企业发展的冲击及应对措施研究分析报告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jinrongweijiduiguangdongshengzhongxiBaoGao.html" TargetMode="External" Id="R654507ba81cf48ed" /></Relationships>
</file>

<file path=word/_rels/header2.xml.rels>&#65279;<?xml version="1.0" encoding="utf-8"?><Relationships xmlns="http://schemas.openxmlformats.org/package/2006/relationships"><Relationship Type="http://schemas.openxmlformats.org/officeDocument/2006/relationships/hyperlink" Target="https://www.20087.com/2009-04/R_jinrongweijiduiguangdongshengzhongxiBaoGao.html" TargetMode="External" Id="R7b127be3ec35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2009-04-21T07:30:00Z</dcterms:created>
  <dcterms:modified xsi:type="dcterms:W3CDTF">2009-04-21T08:30:00Z</dcterms:modified>
  <dc:subject>金融危机对广东省中小企业发展的冲击及应对措施研究分析报告</dc:subject>
  <dc:title>金融危机对广东省中小企业发展的冲击及应对措施研究分析报告</dc:title>
  <cp:keywords>金融危机对广东省中小企业发展的冲击及应对措施研究分析报告</cp:keywords>
  <dc:description>金融危机对广东省中小企业发展的冲击及应对措施研究分析报告</dc:description>
</cp:coreProperties>
</file>