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9f4fc8e8844f4" w:history="1">
              <w:r>
                <w:rPr>
                  <w:rStyle w:val="Hyperlink"/>
                </w:rPr>
                <w:t>2008-2009年中国人造原油生产行业数据监测深度调研分析报告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9f4fc8e8844f4" w:history="1">
              <w:r>
                <w:rPr>
                  <w:rStyle w:val="Hyperlink"/>
                </w:rPr>
                <w:t>2008-2009年中国人造原油生产行业数据监测深度调研分析报告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9f4fc8e8844f4" w:history="1">
                <w:r>
                  <w:rPr>
                    <w:rStyle w:val="Hyperlink"/>
                  </w:rPr>
                  <w:t>https://www.20087.com/2009-04/R_2008_2009renzaoyuanyoushengchanshujuBaoGao.html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89f4fc8e8844f4" w:history="1">
        <w:r>
          <w:rPr>
            <w:rStyle w:val="Hyperlink"/>
          </w:rPr>
          <w:t>2008-2009年中国人造原油生产行业数据监测深度调研分析报告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人造原油生产行业进行系统分析。报告从人造原油生产市场规模、技术路线、竞争格局等维度，客观呈现人造原油生产行业发展现状，评估主要企业的市场表现。通过对人造原油生产产业链各环节的梳理，分析人造原油生产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2008年我国人造原油生产行业整体运行态势分析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2008年我国人造原油生产行业总体运行指标情况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2008年我国人造原油生产行业整体运行情况分析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三、2008年我国人造原油生产行业产业链分析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2008年我国人造原油生产行业企业数量规模分析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三、2008年我国人造原油生产行业企业规模及所有制分析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2008年我国人造原油生产行业从业人数分析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2008年我国人造原油生产行业重点区域运行情况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2008年我国人造原油生产行业产销状况监测分析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三、2008年我国人造原油生产行业月度销售收入分析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2008年我国人造原油生产行业资产负债状况监测分析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2008年我国人造原油生产行业资产运营状况监测分析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一、2008年国人造原油生产行业产成品资金占用率分析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2008年我国人造原油生产行业成本费用监测分析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三、2008年我国人造原油生产行业销售成本率分析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二、2008年我国人造原油生产行业财务费用总额分析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2008年我国人造原油生产行业获利能力监测分析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一、2008年我国人造原油生产行业产值利税率分析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人造原油生产行业重点企业财务状况比较分析（排名前十强企业比较分析）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人造原油生产行业大型企业财务状况分析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人造原油生产行业中型企业财务状况分析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人造原油生产行业前十强企业经营状况比较分析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人造原油生产行业前十强企业销售收入及利润变化分析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人造原油生产行业前十强企业盈利能力比较分析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人造原油生产行业前十强企业营运能力比较分析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人造原油生产行业前十强企业成长性比较分析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人造原油生产行业前十强企业竞争力比较分析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2009-2010年中国人造原油生产行业发展预测与投资前景分析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中国人造原油生产行业供求形势预测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中国人造原油生产行业发展前景展望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中国人造原油生产行业吸引力分析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中国人造原油生产行业盈利水平分析</w:t>
      </w:r>
      <w:r>
        <w:rPr>
          <w:rFonts w:hint="eastAsia"/>
        </w:rPr>
        <w:br/>
      </w:r>
      <w:r>
        <w:rPr>
          <w:rFonts w:hint="eastAsia"/>
        </w:rPr>
        <w:t>　　第九节 中国人造原油生产行业投资机会与风险预警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中国人造原油生产行业投资策略与建议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金融危机对中国人造原油生产行业投资影响及企业应对策略分析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金融危机对中国人造原油生产行业投资增长的影响分析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中国政府对人造原油生产投资项目的支持作用辨析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金融危机形势下中国人造原油生产行业投融资方式点评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三、中国人造原油生产行业融资方式的选择</w:t>
      </w:r>
      <w:r>
        <w:rPr>
          <w:rFonts w:hint="eastAsia"/>
        </w:rPr>
        <w:br/>
      </w:r>
      <w:r>
        <w:rPr>
          <w:rFonts w:hint="eastAsia"/>
        </w:rPr>
        <w:t>　　第四节 (中智:林)中国人造原油生产行业应对金融危机策略及专家指导建议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一、国外人造原油生产行业应对金融危机策略研究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二、国内外人造原油生产制造企业面对金融危机普遍策略点评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三、中国人造原油生产行业金融危机应对策略及专家建议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四、中国人造原油生产行业应对金融危机的主要策略研究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9f4fc8e8844f4" w:history="1">
        <w:r>
          <w:rPr>
            <w:rStyle w:val="Hyperlink"/>
          </w:rPr>
          <w:t>2008-2009年中国人造原油生产行业数据监测深度调研分析报告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9f4fc8e8844f4" w:history="1">
        <w:r>
          <w:rPr>
            <w:rStyle w:val="Hyperlink"/>
          </w:rPr>
          <w:t>https://www.20087.com/2009-04/R_2008_2009renzaoyuanyoushengchanshujuBaoGao.html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热点：原油加工后能生产出什么、人造原油制造、原油能提炼多少产品、人造原油属于资源税的征税范围、石油和原油是一样的吗、人造原油页岩油用途、石油可以制造吗、原油 制造业、原油都能提炼出什么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ba9830f424590" w:history="1">
      <w:r>
        <w:rPr>
          <w:rStyle w:val="Hyperlink"/>
        </w:rPr>
        <w:t>2008-2009年中国人造原油生产行业数据监测深度调研分析报告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renzaoyuanyoushengchanshujuBaoGao.html" TargetMode="External" Id="Rc089f4fc8e8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renzaoyuanyoushengchanshujuBaoGao.html" TargetMode="External" Id="R2b2ba9830f42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2009-04-06T05:29:00Z</dcterms:created>
  <dcterms:modified xsi:type="dcterms:W3CDTF">2009-04-06T06:29:00Z</dcterms:modified>
  <dc:subject>2008-2009年中国人造原油生产行业数据监测深度调研分析报告</dc:subject>
  <dc:title>2008-2009年中国人造原油生产行业数据监测深度调研分析报告</dc:title>
  <cp:keywords>2008-2009年中国人造原油生产行业数据监测深度调研分析报告</cp:keywords>
  <dc:description>2008-2009年中国人造原油生产行业数据监测深度调研分析报告</dc:description>
</cp:coreProperties>
</file>