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cd51da1b34df9" w:history="1">
              <w:r>
                <w:rPr>
                  <w:rStyle w:val="Hyperlink"/>
                </w:rPr>
                <w:t>2009—2012年我国实木地板市场调研及产业投资咨询报告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cd51da1b34df9" w:history="1">
              <w:r>
                <w:rPr>
                  <w:rStyle w:val="Hyperlink"/>
                </w:rPr>
                <w:t>2009—2012年我国实木地板市场调研及产业投资咨询报告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cd51da1b34df9" w:history="1">
                <w:r>
                  <w:rPr>
                    <w:rStyle w:val="Hyperlink"/>
                  </w:rPr>
                  <w:t>https://www.20087.com/2009-04/R_20092012nianwoguoshimudibanshichangdBaoGao.html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实木地板市场调研及投资咨询报告》依托我们多年对实木地板行业的研究，结合实木地板行业历年供需关系变化规律，对实木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实木地板市场调研及投资咨询报告》对我国实木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六、金融危机对实木地板行业影响分析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中国实木地板市场规模分析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2005-2007年中国实木地板市场规模分析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2007年我国实木地板区域结构分析</w:t>
      </w:r>
      <w:r>
        <w:rPr>
          <w:rFonts w:hint="eastAsia"/>
        </w:rPr>
        <w:br/>
      </w:r>
      <w:r>
        <w:rPr>
          <w:rFonts w:hint="eastAsia"/>
        </w:rPr>
        <w:t>　　第三节 中国实木地板区域市场规模分析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2009—2012年中国实木地板市场规模预测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中国实木地板需求与消费状况分析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2004-2007年中国实木地板产量统计分析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2004-2007年中国实木地板历年消费量统计分析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中国实木地板消费者消费偏好调查分析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中国实木地板消费者对其价格的敏感度分析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2004-2007年中国实木地板行业平均价格趋向势分析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2009-2012年中国实木地板行业价格趋向预测分析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2004-2007年中国实木地板行业进出口特征分析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2004-2007年中国实木地板行业进出口量分析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一、2004-2007年中国实木地板行业进口分析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二、2004-2007年中国实木地板行业出口分析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2009-2012年中国实木地板行业进出口市场预测分析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一、2009-2012年中国实木地板行业进口预测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二、2009-2012年中国实木地板行业出口预测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实木地板优势品牌企业分析</w:t>
      </w:r>
      <w:r>
        <w:rPr>
          <w:rFonts w:hint="eastAsia"/>
        </w:rPr>
        <w:br/>
      </w:r>
      <w:r>
        <w:rPr>
          <w:rFonts w:hint="eastAsia"/>
        </w:rPr>
        <w:t>　　第一节 大自然（中国驰名商标，广东）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世友（中国驰名商标，浙江）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圣象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安信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宜华 （中国驰名商标，广东）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二、实木地板行业竞争程度分析</w:t>
      </w:r>
      <w:r>
        <w:rPr>
          <w:rFonts w:hint="eastAsia"/>
        </w:rPr>
        <w:br/>
      </w:r>
      <w:r>
        <w:rPr>
          <w:rFonts w:hint="eastAsia"/>
        </w:rPr>
        <w:t>　　第二节 实木地板行业企业竞争状况分析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年中国实木地板行业竞争格局展望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2009-2012年中国实木地板行业发展预测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一、2009-2012年实木地板行业工业总产值预测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二、2009-2012年实木地板行业销售收入预测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三、2009-2012年实木地板行业总资产预测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2009-2012年我国实木地板行业投资价值与投资策略分析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2009-2012年中国实木地板行业投资风险预警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[^中^智^林^]实木地板行业投资策略分析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cd51da1b34df9" w:history="1">
        <w:r>
          <w:rPr>
            <w:rStyle w:val="Hyperlink"/>
          </w:rPr>
          <w:t>2009—2012年我国实木地板市场调研及产业投资咨询报告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cd51da1b34df9" w:history="1">
        <w:r>
          <w:rPr>
            <w:rStyle w:val="Hyperlink"/>
          </w:rPr>
          <w:t>https://www.20087.com/2009-04/R_20092012nianwoguoshimudibanshichangdBaoGao.html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5d1549fb04143" w:history="1">
      <w:r>
        <w:rPr>
          <w:rStyle w:val="Hyperlink"/>
        </w:rPr>
        <w:t>2009—2012年我国实木地板市场调研及产业投资咨询报告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shimudibanshichangdBaoGao.html" TargetMode="External" Id="Re25cd51da1b3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shimudibanshichangdBaoGao.html" TargetMode="External" Id="R2ba5d1549fb0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2009-04-19T00:23:00Z</dcterms:created>
  <dcterms:modified xsi:type="dcterms:W3CDTF">2009-04-19T01:23:00Z</dcterms:modified>
  <dc:subject>2009—2012年我国实木地板市场调研及产业投资咨询报告</dc:subject>
  <dc:title>2009—2012年我国实木地板市场调研及产业投资咨询报告</dc:title>
  <cp:keywords>2009—2012年我国实木地板市场调研及产业投资咨询报告</cp:keywords>
  <dc:description>2009—2012年我国实木地板市场调研及产业投资咨询报告</dc:description>
</cp:coreProperties>
</file>