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d97c7df53486c" w:history="1">
              <w:r>
                <w:rPr>
                  <w:rStyle w:val="Hyperlink"/>
                </w:rPr>
                <w:t>2009年中国肿瘤相关物质联合试剂市场研究与投资分析报告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d97c7df53486c" w:history="1">
              <w:r>
                <w:rPr>
                  <w:rStyle w:val="Hyperlink"/>
                </w:rPr>
                <w:t>2009年中国肿瘤相关物质联合试剂市场研究与投资分析报告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d97c7df53486c" w:history="1">
                <w:r>
                  <w:rPr>
                    <w:rStyle w:val="Hyperlink"/>
                  </w:rPr>
                  <w:t>https://www.20087.com/2009-04/R_2009zhongliuxiangguanwuzhilianheshijBaoGao.html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肿瘤相关物质联合试剂产品概述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肿瘤相关物质联合试剂行业环境分析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肿瘤相关物质联合试剂行业上、下游产业链分析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肿瘤相关物质联合试剂技术工艺发展趋势分析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肿瘤相关物质联合试剂国内市场综述</w:t>
      </w:r>
      <w:r>
        <w:rPr>
          <w:rFonts w:hint="eastAsia"/>
        </w:rPr>
        <w:br/>
      </w:r>
      <w:r>
        <w:rPr>
          <w:rFonts w:hint="eastAsia"/>
        </w:rPr>
        <w:t>　　第一节 肿瘤相关物质联合试剂市场现状分析及预测</w:t>
      </w:r>
      <w:r>
        <w:rPr>
          <w:rFonts w:hint="eastAsia"/>
        </w:rPr>
        <w:br/>
      </w:r>
      <w:r>
        <w:rPr>
          <w:rFonts w:hint="eastAsia"/>
        </w:rPr>
        <w:t>　　第二节 肿瘤相关物质联合试剂产品产量分析及预测</w:t>
      </w:r>
      <w:r>
        <w:rPr>
          <w:rFonts w:hint="eastAsia"/>
        </w:rPr>
        <w:br/>
      </w:r>
      <w:r>
        <w:rPr>
          <w:rFonts w:hint="eastAsia"/>
        </w:rPr>
        <w:t>　　第三节 肿瘤相关物质联合试剂市场需求分析及预测</w:t>
      </w:r>
      <w:r>
        <w:rPr>
          <w:rFonts w:hint="eastAsia"/>
        </w:rPr>
        <w:br/>
      </w:r>
      <w:r>
        <w:rPr>
          <w:rFonts w:hint="eastAsia"/>
        </w:rPr>
        <w:t>　　第四节 肿瘤相关物质联合试剂消费状况分析及预测</w:t>
      </w:r>
      <w:r>
        <w:rPr>
          <w:rFonts w:hint="eastAsia"/>
        </w:rPr>
        <w:br/>
      </w:r>
      <w:r>
        <w:rPr>
          <w:rFonts w:hint="eastAsia"/>
        </w:rPr>
        <w:t>　　第五节 肿瘤相关物质联合试剂价格趋势分析</w:t>
      </w:r>
      <w:r>
        <w:rPr>
          <w:rFonts w:hint="eastAsia"/>
        </w:rPr>
        <w:br/>
      </w:r>
      <w:r>
        <w:rPr>
          <w:rFonts w:hint="eastAsia"/>
        </w:rPr>
        <w:t>　　第六节 肿瘤相关物质联合试剂进出口量值分析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肿瘤相关物质联合试剂国内拟在建项目分析及竞争对手动向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肿瘤相关物质联合试剂国外市场分析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肿瘤相关物质联合试剂行业未来发展预测及投资前景分析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肿瘤相关物质联合试剂行业投资风险及防范措施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(中~智~林)防范措施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2006年各地区卫生机构分布情况</w:t>
      </w:r>
      <w:r>
        <w:rPr>
          <w:rFonts w:hint="eastAsia"/>
        </w:rPr>
        <w:br/>
      </w:r>
      <w:r>
        <w:rPr>
          <w:rFonts w:hint="eastAsia"/>
        </w:rPr>
        <w:t>　　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2004-2010年我国肿瘤相关物质联合试剂产量规模及预测（亿元）</w:t>
      </w:r>
      <w:r>
        <w:rPr>
          <w:rFonts w:hint="eastAsia"/>
        </w:rPr>
        <w:br/>
      </w:r>
      <w:r>
        <w:rPr>
          <w:rFonts w:hint="eastAsia"/>
        </w:rPr>
        <w:t>　　2004-2010年我国肿瘤相关物质联合试剂产量规模及预测增长图 （亿元）</w:t>
      </w:r>
      <w:r>
        <w:rPr>
          <w:rFonts w:hint="eastAsia"/>
        </w:rPr>
        <w:br/>
      </w:r>
      <w:r>
        <w:rPr>
          <w:rFonts w:hint="eastAsia"/>
        </w:rPr>
        <w:t>　　2004-2010年我国肿瘤相关物质联合试剂需求及预测（亿元）</w:t>
      </w:r>
      <w:r>
        <w:rPr>
          <w:rFonts w:hint="eastAsia"/>
        </w:rPr>
        <w:br/>
      </w:r>
      <w:r>
        <w:rPr>
          <w:rFonts w:hint="eastAsia"/>
        </w:rPr>
        <w:t>　　2004-2010年我国肿瘤相关物质联合试剂产品需求及预测增长图（亿元 ）</w:t>
      </w:r>
      <w:r>
        <w:rPr>
          <w:rFonts w:hint="eastAsia"/>
        </w:rPr>
        <w:br/>
      </w:r>
      <w:r>
        <w:rPr>
          <w:rFonts w:hint="eastAsia"/>
        </w:rPr>
        <w:t>　　福建新大陆生物技术有限公司基本情况</w:t>
      </w:r>
      <w:r>
        <w:rPr>
          <w:rFonts w:hint="eastAsia"/>
        </w:rPr>
        <w:br/>
      </w:r>
      <w:r>
        <w:rPr>
          <w:rFonts w:hint="eastAsia"/>
        </w:rPr>
        <w:t>　　2007年福建新大陆生物技术有限公司主要经营指标（千元）</w:t>
      </w:r>
      <w:r>
        <w:rPr>
          <w:rFonts w:hint="eastAsia"/>
        </w:rPr>
        <w:br/>
      </w:r>
      <w:r>
        <w:rPr>
          <w:rFonts w:hint="eastAsia"/>
        </w:rPr>
        <w:t>　　湖州数康生物科技有限公司基本情况</w:t>
      </w:r>
      <w:r>
        <w:rPr>
          <w:rFonts w:hint="eastAsia"/>
        </w:rPr>
        <w:br/>
      </w:r>
      <w:r>
        <w:rPr>
          <w:rFonts w:hint="eastAsia"/>
        </w:rPr>
        <w:t>　　2007年湖州数康生物科技有限公司主要经营指标（千元）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d97c7df53486c" w:history="1">
        <w:r>
          <w:rPr>
            <w:rStyle w:val="Hyperlink"/>
          </w:rPr>
          <w:t>2009年中国肿瘤相关物质联合试剂市场研究与投资分析报告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d97c7df53486c" w:history="1">
        <w:r>
          <w:rPr>
            <w:rStyle w:val="Hyperlink"/>
          </w:rPr>
          <w:t>https://www.20087.com/2009-04/R_2009zhongliuxiangguanwuzhilianheshijBaoGao.html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8e937d8c54a7a" w:history="1">
      <w:r>
        <w:rPr>
          <w:rStyle w:val="Hyperlink"/>
        </w:rPr>
        <w:t>2009年中国肿瘤相关物质联合试剂市场研究与投资分析报告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zhongliuxiangguanwuzhilianheshijBaoGao.html" TargetMode="External" Id="Rf88d97c7df53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zhongliuxiangguanwuzhilianheshijBaoGao.html" TargetMode="External" Id="R3858e937d8c5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2009-04-07T07:34:00Z</dcterms:created>
  <dcterms:modified xsi:type="dcterms:W3CDTF">2009-04-07T08:34:00Z</dcterms:modified>
  <dc:subject>2009年中国肿瘤相关物质联合试剂市场研究与投资分析报告</dc:subject>
  <dc:title>2009年中国肿瘤相关物质联合试剂市场研究与投资分析报告</dc:title>
  <cp:keywords>2009年中国肿瘤相关物质联合试剂市场研究与投资分析报告</cp:keywords>
  <dc:description>2009年中国肿瘤相关物质联合试剂市场研究与投资分析报告</dc:description>
</cp:coreProperties>
</file>