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fa4b8fb494636" w:history="1">
              <w:r>
                <w:rPr>
                  <w:rStyle w:val="Hyperlink"/>
                </w:rPr>
                <w:t>2009年中国航空发动机行业研究与投资分析报告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fa4b8fb494636" w:history="1">
              <w:r>
                <w:rPr>
                  <w:rStyle w:val="Hyperlink"/>
                </w:rPr>
                <w:t>2009年中国航空发动机行业研究与投资分析报告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fa4b8fb494636" w:history="1">
                <w:r>
                  <w:rPr>
                    <w:rStyle w:val="Hyperlink"/>
                  </w:rPr>
                  <w:t>https://www.20087.com/2009-04/R_2009hangkongfadongjiyanjiuyutouzifenBaoGao.html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航空发动机行业概述</w:t>
      </w:r>
      <w:r>
        <w:rPr>
          <w:rFonts w:hint="eastAsia"/>
        </w:rPr>
        <w:br/>
      </w:r>
      <w:r>
        <w:rPr>
          <w:rFonts w:hint="eastAsia"/>
        </w:rPr>
        <w:t>　　1.1 航空发动机的分类</w:t>
      </w:r>
      <w:r>
        <w:rPr>
          <w:rFonts w:hint="eastAsia"/>
        </w:rPr>
        <w:br/>
      </w:r>
      <w:r>
        <w:rPr>
          <w:rFonts w:hint="eastAsia"/>
        </w:rPr>
        <w:t>　　1.2 航空发动机产业的成长历程</w:t>
      </w:r>
      <w:r>
        <w:rPr>
          <w:rFonts w:hint="eastAsia"/>
        </w:rPr>
        <w:br/>
      </w:r>
      <w:r>
        <w:rPr>
          <w:rFonts w:hint="eastAsia"/>
        </w:rPr>
        <w:t>　　　　1.2.1 活塞式发动机时期</w:t>
      </w:r>
      <w:r>
        <w:rPr>
          <w:rFonts w:hint="eastAsia"/>
        </w:rPr>
        <w:br/>
      </w:r>
      <w:r>
        <w:rPr>
          <w:rFonts w:hint="eastAsia"/>
        </w:rPr>
        <w:t>　　　　1.2.2 燃气涡轮发动机时期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航空发动机上下游产业分析</w:t>
      </w:r>
      <w:r>
        <w:rPr>
          <w:rFonts w:hint="eastAsia"/>
        </w:rPr>
        <w:br/>
      </w:r>
      <w:r>
        <w:rPr>
          <w:rFonts w:hint="eastAsia"/>
        </w:rPr>
        <w:t>　　2.1 上游产业分析</w:t>
      </w:r>
      <w:r>
        <w:rPr>
          <w:rFonts w:hint="eastAsia"/>
        </w:rPr>
        <w:br/>
      </w:r>
      <w:r>
        <w:rPr>
          <w:rFonts w:hint="eastAsia"/>
        </w:rPr>
        <w:t>　　2.2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航空发动机制造产业分析</w:t>
      </w:r>
      <w:r>
        <w:rPr>
          <w:rFonts w:hint="eastAsia"/>
        </w:rPr>
        <w:br/>
      </w:r>
      <w:r>
        <w:rPr>
          <w:rFonts w:hint="eastAsia"/>
        </w:rPr>
        <w:t>　　3.1 全球航空发动机制造产业分析</w:t>
      </w:r>
      <w:r>
        <w:rPr>
          <w:rFonts w:hint="eastAsia"/>
        </w:rPr>
        <w:br/>
      </w:r>
      <w:r>
        <w:rPr>
          <w:rFonts w:hint="eastAsia"/>
        </w:rPr>
        <w:t>　　　　3.1.1 需求驱动因素</w:t>
      </w:r>
      <w:r>
        <w:rPr>
          <w:rFonts w:hint="eastAsia"/>
        </w:rPr>
        <w:br/>
      </w:r>
      <w:r>
        <w:rPr>
          <w:rFonts w:hint="eastAsia"/>
        </w:rPr>
        <w:t>　　　　3.1.2 全球航空发动机制造市场特征</w:t>
      </w:r>
      <w:r>
        <w:rPr>
          <w:rFonts w:hint="eastAsia"/>
        </w:rPr>
        <w:br/>
      </w:r>
      <w:r>
        <w:rPr>
          <w:rFonts w:hint="eastAsia"/>
        </w:rPr>
        <w:t>　　　　3.1.3 全球航空发动机制造行业受经济危机影响程度分析</w:t>
      </w:r>
      <w:r>
        <w:rPr>
          <w:rFonts w:hint="eastAsia"/>
        </w:rPr>
        <w:br/>
      </w:r>
      <w:r>
        <w:rPr>
          <w:rFonts w:hint="eastAsia"/>
        </w:rPr>
        <w:t>　　　　3.1.4 全球航空发动机制造产业长期将蓬勃发展</w:t>
      </w:r>
      <w:r>
        <w:rPr>
          <w:rFonts w:hint="eastAsia"/>
        </w:rPr>
        <w:br/>
      </w:r>
      <w:r>
        <w:rPr>
          <w:rFonts w:hint="eastAsia"/>
        </w:rPr>
        <w:t>　　3.2 我国航空发动机制造产业</w:t>
      </w:r>
      <w:r>
        <w:rPr>
          <w:rFonts w:hint="eastAsia"/>
        </w:rPr>
        <w:br/>
      </w:r>
      <w:r>
        <w:rPr>
          <w:rFonts w:hint="eastAsia"/>
        </w:rPr>
        <w:t>　　　　3.2.1 我国航空发动机行业现状</w:t>
      </w:r>
      <w:r>
        <w:rPr>
          <w:rFonts w:hint="eastAsia"/>
        </w:rPr>
        <w:br/>
      </w:r>
      <w:r>
        <w:rPr>
          <w:rFonts w:hint="eastAsia"/>
        </w:rPr>
        <w:t>　　　　3.2.2 我国航空发动机制造产业未来发展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航空发动机转包产业分析</w:t>
      </w:r>
      <w:r>
        <w:rPr>
          <w:rFonts w:hint="eastAsia"/>
        </w:rPr>
        <w:br/>
      </w:r>
      <w:r>
        <w:rPr>
          <w:rFonts w:hint="eastAsia"/>
        </w:rPr>
        <w:t>　　4.1 全球航空发动机转包产业链</w:t>
      </w:r>
      <w:r>
        <w:rPr>
          <w:rFonts w:hint="eastAsia"/>
        </w:rPr>
        <w:br/>
      </w:r>
      <w:r>
        <w:rPr>
          <w:rFonts w:hint="eastAsia"/>
        </w:rPr>
        <w:t>　　4.2 我国航空发动机转包市场</w:t>
      </w:r>
      <w:r>
        <w:rPr>
          <w:rFonts w:hint="eastAsia"/>
        </w:rPr>
        <w:br/>
      </w:r>
      <w:r>
        <w:rPr>
          <w:rFonts w:hint="eastAsia"/>
        </w:rPr>
        <w:t>　　　　4.2.1 我国航空发动机转包市场短期将受到世界经济危机的冲击</w:t>
      </w:r>
      <w:r>
        <w:rPr>
          <w:rFonts w:hint="eastAsia"/>
        </w:rPr>
        <w:br/>
      </w:r>
      <w:r>
        <w:rPr>
          <w:rFonts w:hint="eastAsia"/>
        </w:rPr>
        <w:t>　　　　4.2.2 我国航空发动机转包市场长期发展形势看好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5.1 航空动力</w:t>
      </w:r>
      <w:r>
        <w:rPr>
          <w:rFonts w:hint="eastAsia"/>
        </w:rPr>
        <w:br/>
      </w:r>
      <w:r>
        <w:rPr>
          <w:rFonts w:hint="eastAsia"/>
        </w:rPr>
        <w:t>　　5.2 成发科技</w:t>
      </w:r>
      <w:r>
        <w:rPr>
          <w:rFonts w:hint="eastAsia"/>
        </w:rPr>
        <w:br/>
      </w:r>
      <w:r>
        <w:rPr>
          <w:rFonts w:hint="eastAsia"/>
        </w:rPr>
        <w:t>　　5.3 宇航科技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中^智林^航空发动机投资前景分析</w:t>
      </w:r>
      <w:r>
        <w:rPr>
          <w:rFonts w:hint="eastAsia"/>
        </w:rPr>
        <w:br/>
      </w:r>
      <w:r>
        <w:rPr>
          <w:rFonts w:hint="eastAsia"/>
        </w:rPr>
        <w:t>　　6.1 投资风险分析</w:t>
      </w:r>
      <w:r>
        <w:rPr>
          <w:rFonts w:hint="eastAsia"/>
        </w:rPr>
        <w:br/>
      </w:r>
      <w:r>
        <w:rPr>
          <w:rFonts w:hint="eastAsia"/>
        </w:rPr>
        <w:t>　　6.2 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fa4b8fb494636" w:history="1">
        <w:r>
          <w:rPr>
            <w:rStyle w:val="Hyperlink"/>
          </w:rPr>
          <w:t>2009年中国航空发动机行业研究与投资分析报告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fa4b8fb494636" w:history="1">
        <w:r>
          <w:rPr>
            <w:rStyle w:val="Hyperlink"/>
          </w:rPr>
          <w:t>https://www.20087.com/2009-04/R_2009hangkongfadongjiyanjiuyutouzifenBaoGao.html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发的真实水平、航空发动机期刊、为什么中国还造不出发动机、航空发动机叶片材料、航发控制股票、航空发动机三大巨头、世界三大航空发动机公司、航空发动机上市公司龙头、日本能造飞机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6d65146aa4677" w:history="1">
      <w:r>
        <w:rPr>
          <w:rStyle w:val="Hyperlink"/>
        </w:rPr>
        <w:t>2009年中国航空发动机行业研究与投资分析报告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hangkongfadongjiyanjiuyutouzifenBaoGao.html" TargetMode="External" Id="Rba0fa4b8fb49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hangkongfadongjiyanjiuyutouzifenBaoGao.html" TargetMode="External" Id="R8b66d65146aa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2009-04-07T06:57:00Z</dcterms:created>
  <dcterms:modified xsi:type="dcterms:W3CDTF">2009-04-07T07:57:00Z</dcterms:modified>
  <dc:subject>2009年中国航空发动机行业研究与投资分析报告</dc:subject>
  <dc:title>2009年中国航空发动机行业研究与投资分析报告</dc:title>
  <cp:keywords>2009年中国航空发动机行业研究与投资分析报告</cp:keywords>
  <dc:description>2009年中国航空发动机行业研究与投资分析报告</dc:description>
</cp:coreProperties>
</file>