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1bff4b7024796" w:history="1">
              <w:r>
                <w:rPr>
                  <w:rStyle w:val="Hyperlink"/>
                </w:rPr>
                <w:t>2009-2010年中国水产品冷冻加工行业竞争对手深度调查研究分析报告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1bff4b7024796" w:history="1">
              <w:r>
                <w:rPr>
                  <w:rStyle w:val="Hyperlink"/>
                </w:rPr>
                <w:t>2009-2010年中国水产品冷冻加工行业竞争对手深度调查研究分析报告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1bff4b7024796" w:history="1">
                <w:r>
                  <w:rPr>
                    <w:rStyle w:val="Hyperlink"/>
                  </w:rPr>
                  <w:t>https://www.20087.com/2009-04/R_2009_2010shuichanpinlengdongjiagongjBaoGao.html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先进的冷冻技术，如速冻（IQF）和超低温冷冻，已广泛应用于鱼类、贝类、虾类等水产品的处理过程中，有效延长了产品保质期，保留了营养价值和口感。随着消费者对高品质海产品需求的增加，以及全球贸易的推动，水产品冷冻加工行业正经历着技术革新和市场扩张。此外，环保法规的严格实施促使企业采用更清洁的制冷剂和能源效率更高的冷冻设备，以减少对环境的影响。</w:t>
      </w:r>
      <w:r>
        <w:rPr>
          <w:rFonts w:hint="eastAsia"/>
        </w:rPr>
        <w:br/>
      </w:r>
      <w:r>
        <w:rPr>
          <w:rFonts w:hint="eastAsia"/>
        </w:rPr>
        <w:t>　　未来，水产品冷冻加工行业的发展将更加侧重于智能化和可持续性。市场调研网认为，一方面，通过引入物联网技术，实现从捕捞到餐桌的全程可追溯，确保食品安全和品质控制；同时，智能监控系统可以实时调整冷冻条件，优化能源使用，提高生产效率。另一方面，行业将持续探索低碳冷冻技术，如使用自然制冷剂和回收冷凝热能，以减少温室气体排放，推动行业向绿色、环保方向转型。</w:t>
      </w:r>
      <w:r>
        <w:rPr>
          <w:rFonts w:hint="eastAsia"/>
        </w:rPr>
        <w:br/>
      </w:r>
      <w:r>
        <w:rPr>
          <w:rFonts w:hint="eastAsia"/>
        </w:rPr>
        <w:t>　　《</w:t>
      </w:r>
      <w:hyperlink r:id="Rd201bff4b7024796" w:history="1">
        <w:r>
          <w:rPr>
            <w:rStyle w:val="Hyperlink"/>
          </w:rPr>
          <w:t>2009-2010年中国水产品冷冻加工行业竞争对手深度调查研究分析报告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水产品冷冻加工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d201bff4b7024796" w:history="1">
        <w:r>
          <w:rPr>
            <w:rStyle w:val="Hyperlink"/>
          </w:rPr>
          <w:t>2009-2010年中国水产品冷冻加工行业竞争对手深度调查研究分析报告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水产品冷冻加工行业发展现状分析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水产品冷冻加工行业发展概况分析</w:t>
      </w:r>
      <w:r>
        <w:rPr>
          <w:rFonts w:hint="eastAsia"/>
        </w:rPr>
        <w:br/>
      </w:r>
      <w:r>
        <w:rPr>
          <w:rFonts w:hint="eastAsia"/>
        </w:rPr>
        <w:t>　　第一节 水产品冷冻加工行业现状及发展趋势</w:t>
      </w:r>
      <w:r>
        <w:rPr>
          <w:rFonts w:hint="eastAsia"/>
        </w:rPr>
        <w:br/>
      </w:r>
      <w:r>
        <w:rPr>
          <w:rFonts w:hint="eastAsia"/>
        </w:rPr>
        <w:t>　　　　一、水产品冷冻加工行业企业规模</w:t>
      </w:r>
      <w:r>
        <w:rPr>
          <w:rFonts w:hint="eastAsia"/>
        </w:rPr>
        <w:br/>
      </w:r>
      <w:r>
        <w:rPr>
          <w:rFonts w:hint="eastAsia"/>
        </w:rPr>
        <w:t>　　　　二、水产品冷冻加工行业盈利能力</w:t>
      </w:r>
      <w:r>
        <w:rPr>
          <w:rFonts w:hint="eastAsia"/>
        </w:rPr>
        <w:br/>
      </w:r>
      <w:r>
        <w:rPr>
          <w:rFonts w:hint="eastAsia"/>
        </w:rPr>
        <w:t>　　　　三、水产品冷冻加工行业偿债能力</w:t>
      </w:r>
      <w:r>
        <w:rPr>
          <w:rFonts w:hint="eastAsia"/>
        </w:rPr>
        <w:br/>
      </w:r>
      <w:r>
        <w:rPr>
          <w:rFonts w:hint="eastAsia"/>
        </w:rPr>
        <w:t>　　　　四、水产品冷冻加工行业发展能力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水产品冷冻加工行业上下游产业链发展状况分析</w:t>
      </w:r>
      <w:r>
        <w:rPr>
          <w:rFonts w:hint="eastAsia"/>
        </w:rPr>
        <w:br/>
      </w:r>
      <w:r>
        <w:rPr>
          <w:rFonts w:hint="eastAsia"/>
        </w:rPr>
        <w:t>　　第一节 水产品冷冻加工市场上游产业分析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水产品冷冻加工市场下游产业分析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2008年水产品冷冻加工行业产品供需分析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一、华北地区水产品冷冻加工产品产量统计</w:t>
      </w:r>
      <w:r>
        <w:rPr>
          <w:rFonts w:hint="eastAsia"/>
        </w:rPr>
        <w:br/>
      </w:r>
      <w:r>
        <w:rPr>
          <w:rFonts w:hint="eastAsia"/>
        </w:rPr>
        <w:t>　　　　二、东北地区水产品冷冻加工产品产量统计</w:t>
      </w:r>
      <w:r>
        <w:rPr>
          <w:rFonts w:hint="eastAsia"/>
        </w:rPr>
        <w:br/>
      </w:r>
      <w:r>
        <w:rPr>
          <w:rFonts w:hint="eastAsia"/>
        </w:rPr>
        <w:t>　　　　三、华东地区水产品冷冻加工产品产量统计</w:t>
      </w:r>
      <w:r>
        <w:rPr>
          <w:rFonts w:hint="eastAsia"/>
        </w:rPr>
        <w:br/>
      </w:r>
      <w:r>
        <w:rPr>
          <w:rFonts w:hint="eastAsia"/>
        </w:rPr>
        <w:t>　　　　四、华中地区水产品冷冻加工产品产量统计</w:t>
      </w:r>
      <w:r>
        <w:rPr>
          <w:rFonts w:hint="eastAsia"/>
        </w:rPr>
        <w:br/>
      </w:r>
      <w:r>
        <w:rPr>
          <w:rFonts w:hint="eastAsia"/>
        </w:rPr>
        <w:t>　　　　五、华南地区水产品冷冻加工产品产量统计</w:t>
      </w:r>
      <w:r>
        <w:rPr>
          <w:rFonts w:hint="eastAsia"/>
        </w:rPr>
        <w:br/>
      </w:r>
      <w:r>
        <w:rPr>
          <w:rFonts w:hint="eastAsia"/>
        </w:rPr>
        <w:t>　　　　六、西南地区水产品冷冻加工产品产量统计</w:t>
      </w:r>
      <w:r>
        <w:rPr>
          <w:rFonts w:hint="eastAsia"/>
        </w:rPr>
        <w:br/>
      </w:r>
      <w:r>
        <w:rPr>
          <w:rFonts w:hint="eastAsia"/>
        </w:rPr>
        <w:t>　　　　七、西北地区水产品冷冻加工产品产量统计</w:t>
      </w:r>
      <w:r>
        <w:rPr>
          <w:rFonts w:hint="eastAsia"/>
        </w:rPr>
        <w:br/>
      </w:r>
      <w:r>
        <w:rPr>
          <w:rFonts w:hint="eastAsia"/>
        </w:rPr>
        <w:t>　　第四节 水产品冷冻加工产品进出口分析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水产品冷冻加工市场竞争分析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水产品冷冻加工行业内竞争对手分析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2009-2010年水产品冷冻加工行业市场趋势预测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中智林：2009-2010年水产品冷冻加工行业市场发展前景预测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1bff4b7024796" w:history="1">
        <w:r>
          <w:rPr>
            <w:rStyle w:val="Hyperlink"/>
          </w:rPr>
          <w:t>2009-2010年中国水产品冷冻加工行业竞争对手深度调查研究分析报告</w:t>
        </w:r>
      </w:hyperlink>
      <w:r>
        <w:rPr>
          <w:color w:val="C00000"/>
        </w:rPr>
        <w:t>》，报告编号：</w:t>
      </w:r>
      <w:r>
        <w:rPr>
          <w:rFonts w:hint="eastAsia"/>
          <w:color w:val="C00000"/>
        </w:rPr>
        <w:t>026259A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1bff4b7024796" w:history="1">
        <w:r>
          <w:rPr>
            <w:rStyle w:val="Hyperlink"/>
          </w:rPr>
          <w:t>https://www.20087.com/2009-04/R_2009_2010shuichanpinlengdongjiagongjBaoGao.html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品冷冻加工属于什么行业、水产品冷冻加工行业代码、冷冻水产品保质期标准、水产品冷冻加工的企业、新鲜鱼怎么放冰箱冷冻保鲜、水产品冷冻加工设备、海鲜食品加工厂、水产品冷冻加工属于烧烤吗、冷冻食品的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f0e7adabb49bc" w:history="1">
      <w:r>
        <w:rPr>
          <w:rStyle w:val="Hyperlink"/>
        </w:rPr>
        <w:t>2009-2010年中国水产品冷冻加工行业竞争对手深度调查研究分析报告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uichanpinlengdongjiagongjBaoGao.html" TargetMode="External" Id="Rd201bff4b702479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uichanpinlengdongjiagongjBaoGao.html" TargetMode="External" Id="Rb9cf0e7adabb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2009-04-20T02:20:00Z</dcterms:created>
  <dcterms:modified xsi:type="dcterms:W3CDTF">2009-04-20T03:20:00Z</dcterms:modified>
  <dc:subject>2009-2010年中国水产品冷冻加工行业竞争对手深度调查研究分析报告</dc:subject>
  <dc:title>2009-2010年中国水产品冷冻加工行业竞争对手深度调查研究分析报告</dc:title>
  <cp:keywords>2009-2010年中国水产品冷冻加工行业竞争对手深度调查研究分析报告</cp:keywords>
  <dc:description>2009-2010年中国水产品冷冻加工行业竞争对手深度调查研究分析报告</dc:description>
</cp:coreProperties>
</file>