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ae95b17d74374" w:history="1">
              <w:r>
                <w:rPr>
                  <w:rStyle w:val="Hyperlink"/>
                </w:rPr>
                <w:t>2009-2010年中国调味品、发酵制品制造业对外贸易环境监测及壁垒分析研究报告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ae95b17d74374" w:history="1">
              <w:r>
                <w:rPr>
                  <w:rStyle w:val="Hyperlink"/>
                </w:rPr>
                <w:t>2009-2010年中国调味品、发酵制品制造业对外贸易环境监测及壁垒分析研究报告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ae95b17d74374" w:history="1">
                <w:r>
                  <w:rPr>
                    <w:rStyle w:val="Hyperlink"/>
                  </w:rPr>
                  <w:t>https://www.20087.com/2009-04/R_2009_2010diaoweipinfajiaozhipinzhizaBaoGao.html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9ae95b17d74374" w:history="1">
        <w:r>
          <w:rPr>
            <w:rStyle w:val="Hyperlink"/>
          </w:rPr>
          <w:t>2009-2010年中国调味品、发酵制品制造业对外贸易环境监测及壁垒分析研究报告</w:t>
        </w:r>
      </w:hyperlink>
      <w:r>
        <w:rPr>
          <w:rFonts w:hint="eastAsia"/>
        </w:rPr>
        <w:t>》为独家首创调味品、发酵制品制造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调味品、发酵制品制造业出口商品同样面临上述问题的影响。发达国家所设置的绿色壁垒对我国外贸出口总量、出口市场范围、出口增长速度、出口成本、出口效益等已产生较大冲击，其对我国调味品、发酵制品制造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调味品、发酵制品制造业出口的环境竞争力、设法达到进口国对我国调味品、发酵制品制造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三、2009-2010年调味品、发酵制品制造业出口贸易预测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2008年中国调味品、发酵制品制造业发展现状分析</w:t>
      </w:r>
      <w:r>
        <w:rPr>
          <w:rFonts w:hint="eastAsia"/>
        </w:rPr>
        <w:br/>
      </w:r>
      <w:r>
        <w:rPr>
          <w:rFonts w:hint="eastAsia"/>
        </w:rPr>
        <w:t>　　第一节 2008年中国调味品、发酵制品制造业发展概况</w:t>
      </w:r>
      <w:r>
        <w:rPr>
          <w:rFonts w:hint="eastAsia"/>
        </w:rPr>
        <w:br/>
      </w:r>
      <w:r>
        <w:rPr>
          <w:rFonts w:hint="eastAsia"/>
        </w:rPr>
        <w:t>　　第二节 2008年中国调味品、发酵制品制造业市场供给分析</w:t>
      </w:r>
      <w:r>
        <w:rPr>
          <w:rFonts w:hint="eastAsia"/>
        </w:rPr>
        <w:br/>
      </w:r>
      <w:r>
        <w:rPr>
          <w:rFonts w:hint="eastAsia"/>
        </w:rPr>
        <w:t>　　第三节 2008年中国调味品、发酵制品制造业需求量分析</w:t>
      </w:r>
      <w:r>
        <w:rPr>
          <w:rFonts w:hint="eastAsia"/>
        </w:rPr>
        <w:br/>
      </w:r>
      <w:r>
        <w:rPr>
          <w:rFonts w:hint="eastAsia"/>
        </w:rPr>
        <w:t>　　第四节 2008年中国调味品、发酵制品制造业市场价格走势分析</w:t>
      </w:r>
      <w:r>
        <w:rPr>
          <w:rFonts w:hint="eastAsia"/>
        </w:rPr>
        <w:br/>
      </w:r>
      <w:r>
        <w:rPr>
          <w:rFonts w:hint="eastAsia"/>
        </w:rPr>
        <w:t>　　第五节 2008年中国调味品、发酵制品制造业存在问题探讨</w:t>
      </w:r>
      <w:r>
        <w:rPr>
          <w:rFonts w:hint="eastAsia"/>
        </w:rPr>
        <w:br/>
      </w:r>
      <w:r>
        <w:rPr>
          <w:rFonts w:hint="eastAsia"/>
        </w:rPr>
        <w:t>　　第六节 2008年中国调味品、发酵制品制造业发展策略分析</w:t>
      </w:r>
      <w:r>
        <w:rPr>
          <w:rFonts w:hint="eastAsia"/>
        </w:rPr>
        <w:br/>
      </w:r>
      <w:r>
        <w:rPr>
          <w:rFonts w:hint="eastAsia"/>
        </w:rPr>
        <w:br/>
      </w:r>
      <w:r>
        <w:rPr>
          <w:rFonts w:hint="eastAsia"/>
        </w:rPr>
        <w:t>第六章 2008年中国调味品、发酵制品制造业进口情况监测分析</w:t>
      </w:r>
      <w:r>
        <w:rPr>
          <w:rFonts w:hint="eastAsia"/>
        </w:rPr>
        <w:br/>
      </w:r>
      <w:r>
        <w:rPr>
          <w:rFonts w:hint="eastAsia"/>
        </w:rPr>
        <w:t>　　第一节 2008年中国调味品、发酵制品制造业进口关税研究</w:t>
      </w:r>
      <w:r>
        <w:rPr>
          <w:rFonts w:hint="eastAsia"/>
        </w:rPr>
        <w:br/>
      </w:r>
      <w:r>
        <w:rPr>
          <w:rFonts w:hint="eastAsia"/>
        </w:rPr>
        <w:t>　　第二节 2006-2008年中国调味品、发酵制品制造业进口量及进口金额走势情况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2009-2010年中国调味品、发酵制品制造业行业进口状况预测</w:t>
      </w:r>
      <w:r>
        <w:rPr>
          <w:rFonts w:hint="eastAsia"/>
        </w:rPr>
        <w:br/>
      </w:r>
      <w:r>
        <w:rPr>
          <w:rFonts w:hint="eastAsia"/>
        </w:rPr>
        <w:t>　　　　一、2009-2010年中国调味品、发酵制品制造业产品出口市场分析</w:t>
      </w:r>
      <w:r>
        <w:rPr>
          <w:rFonts w:hint="eastAsia"/>
        </w:rPr>
        <w:br/>
      </w:r>
      <w:r>
        <w:rPr>
          <w:rFonts w:hint="eastAsia"/>
        </w:rPr>
        <w:t>　　　　二、2009-2010年中国调味品、发酵制品制造业产品进出口增长预测</w:t>
      </w:r>
      <w:r>
        <w:rPr>
          <w:rFonts w:hint="eastAsia"/>
        </w:rPr>
        <w:br/>
      </w:r>
      <w:r>
        <w:rPr>
          <w:rFonts w:hint="eastAsia"/>
        </w:rPr>
        <w:br/>
      </w:r>
      <w:r>
        <w:rPr>
          <w:rFonts w:hint="eastAsia"/>
        </w:rPr>
        <w:t>第七章 2008年中国调味品、发酵制品制造业出口情况监测分析</w:t>
      </w:r>
      <w:r>
        <w:rPr>
          <w:rFonts w:hint="eastAsia"/>
        </w:rPr>
        <w:br/>
      </w:r>
      <w:r>
        <w:rPr>
          <w:rFonts w:hint="eastAsia"/>
        </w:rPr>
        <w:t>　　第一节 2008年中国调味品、发酵制品制造业出口关税剖析研究</w:t>
      </w:r>
      <w:r>
        <w:rPr>
          <w:rFonts w:hint="eastAsia"/>
        </w:rPr>
        <w:br/>
      </w:r>
      <w:r>
        <w:rPr>
          <w:rFonts w:hint="eastAsia"/>
        </w:rPr>
        <w:t>　　第二节 2006-2008年中国调味品、发酵制品制造业出口量及出口金额走势情况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2007-2008年中国调味品、发酵制品制造业产品出口市场分布状况</w:t>
      </w:r>
      <w:r>
        <w:rPr>
          <w:rFonts w:hint="eastAsia"/>
        </w:rPr>
        <w:br/>
      </w:r>
      <w:r>
        <w:rPr>
          <w:rFonts w:hint="eastAsia"/>
        </w:rPr>
        <w:t>　　第四节 2009-2010年中国调味品、发酵制品制造业出口预测</w:t>
      </w:r>
      <w:r>
        <w:rPr>
          <w:rFonts w:hint="eastAsia"/>
        </w:rPr>
        <w:br/>
      </w:r>
      <w:r>
        <w:rPr>
          <w:rFonts w:hint="eastAsia"/>
        </w:rPr>
        <w:t>　　　　一、2009-2010年中国调味品、发酵制品制造业产品出口市场分析</w:t>
      </w:r>
      <w:r>
        <w:rPr>
          <w:rFonts w:hint="eastAsia"/>
        </w:rPr>
        <w:br/>
      </w:r>
      <w:r>
        <w:rPr>
          <w:rFonts w:hint="eastAsia"/>
        </w:rPr>
        <w:t>　　　　二、2009-2010年中国调味品、发酵制品制造业产品进出口增长预测</w:t>
      </w:r>
      <w:r>
        <w:rPr>
          <w:rFonts w:hint="eastAsia"/>
        </w:rPr>
        <w:br/>
      </w:r>
      <w:r>
        <w:rPr>
          <w:rFonts w:hint="eastAsia"/>
        </w:rPr>
        <w:br/>
      </w:r>
      <w:r>
        <w:rPr>
          <w:rFonts w:hint="eastAsia"/>
        </w:rPr>
        <w:t>第八章 当前金融危机对调味品、发酵制品制造业外贸易企业的影响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2008-2009年中国调味品、发酵制品制造业出口壁垒深度研究分析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2008-2009年中国调味品、发酵制品制造业产品贸易摩擦透析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四、中国调味品、发酵制品制造业反倾销调查案例分析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三、中国调味品、发酵制品制造业遭遇反倾销调查状况分析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中国调味品、发酵制品制造业进出口企业发展策略及专家建议</w:t>
      </w:r>
      <w:r>
        <w:rPr>
          <w:rFonts w:hint="eastAsia"/>
        </w:rPr>
        <w:br/>
      </w:r>
      <w:r>
        <w:rPr>
          <w:rFonts w:hint="eastAsia"/>
        </w:rPr>
        <w:t>　　第一节 中国调味品、发酵制品制造业进出口企业的总体建议</w:t>
      </w:r>
      <w:r>
        <w:rPr>
          <w:rFonts w:hint="eastAsia"/>
        </w:rPr>
        <w:br/>
      </w:r>
      <w:r>
        <w:rPr>
          <w:rFonts w:hint="eastAsia"/>
        </w:rPr>
        <w:t>　　第二节 中国调味品、发酵制品制造业进口企业的发展策略</w:t>
      </w:r>
      <w:r>
        <w:rPr>
          <w:rFonts w:hint="eastAsia"/>
        </w:rPr>
        <w:br/>
      </w:r>
      <w:r>
        <w:rPr>
          <w:rFonts w:hint="eastAsia"/>
        </w:rPr>
        <w:t>　　第三节 针对反倾销调查专家建议</w:t>
      </w:r>
      <w:r>
        <w:rPr>
          <w:rFonts w:hint="eastAsia"/>
        </w:rPr>
        <w:br/>
      </w:r>
      <w:r>
        <w:rPr>
          <w:rFonts w:hint="eastAsia"/>
        </w:rPr>
        <w:t>　　第四节 [中⋅智⋅林]针对调味品、发酵制品制造业贸易壁垒专家建议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ae95b17d74374" w:history="1">
        <w:r>
          <w:rPr>
            <w:rStyle w:val="Hyperlink"/>
          </w:rPr>
          <w:t>2009-2010年中国调味品、发酵制品制造业对外贸易环境监测及壁垒分析研究报告</w:t>
        </w:r>
      </w:hyperlink>
      <w:r>
        <w:rPr>
          <w:color w:val="C00000"/>
        </w:rPr>
        <w:t>》，报告编号：</w:t>
      </w:r>
      <w:r>
        <w:rPr>
          <w:rFonts w:hint="eastAsia"/>
          <w:color w:val="C00000"/>
        </w:rPr>
        <w:t>02A7182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ae95b17d74374" w:history="1">
        <w:r>
          <w:rPr>
            <w:rStyle w:val="Hyperlink"/>
          </w:rPr>
          <w:t>https://www.20087.com/2009-04/R_2009_2010diaoweipinfajiaozhipinzhizaBaoGao.html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73548bbaa42e4" w:history="1">
      <w:r>
        <w:rPr>
          <w:rStyle w:val="Hyperlink"/>
        </w:rPr>
        <w:t>2009-2010年中国调味品、发酵制品制造业对外贸易环境监测及壁垒分析研究报告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oweipinfajiaozhipinzhizaBaoGao.html" TargetMode="External" Id="R6b9ae95b17d7437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oweipinfajiaozhipinzhizaBaoGao.html" TargetMode="External" Id="R05073548bbaa42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2009-04-23T06:16:00Z</dcterms:created>
  <dcterms:modified xsi:type="dcterms:W3CDTF">2009-04-23T07:16:00Z</dcterms:modified>
  <dc:subject>2009-2010年中国调味品、发酵制品制造业对外贸易环境监测及壁垒分析研究报告</dc:subject>
  <dc:title>2009-2010年中国调味品、发酵制品制造业对外贸易环境监测及壁垒分析研究报告</dc:title>
  <cp:keywords>2009-2010年中国调味品、发酵制品制造业对外贸易环境监测及壁垒分析研究报告</cp:keywords>
  <dc:description>2009-2010年中国调味品、发酵制品制造业对外贸易环境监测及壁垒分析研究报告</dc:description>
</cp:coreProperties>
</file>