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0f57a426c4fe5" w:history="1">
              <w:r>
                <w:rPr>
                  <w:rStyle w:val="Hyperlink"/>
                </w:rPr>
                <w:t>2009-2012年中国激光行业发展分析及投资预测报告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0f57a426c4fe5" w:history="1">
              <w:r>
                <w:rPr>
                  <w:rStyle w:val="Hyperlink"/>
                </w:rPr>
                <w:t>2009-2012年中国激光行业发展分析及投资预测报告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0f57a426c4fe5" w:history="1">
                <w:r>
                  <w:rPr>
                    <w:rStyle w:val="Hyperlink"/>
                  </w:rPr>
                  <w:t>https://www.20087.com/2009-04/R_2009_2012jiguangfazhanfenxijitouziyuBaoGao.html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60f57a426c4fe5" w:history="1">
        <w:r>
          <w:rPr>
            <w:rStyle w:val="Hyperlink"/>
          </w:rPr>
          <w:t>2009-2012年中国激光行业发展分析及投资预测报告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自上世纪90年代开始，随着市场经济快速发展，国内出现了许多从事研制、生产和经营激光器和激光加工设备的公司。按现代企业制度建立的这些新兴公司（企 业），经营理念完全定位于市场经济，在市场中找生机，发挥企业优势，择优而用，满足用户要求，通过融资，壮大财力，吸纳海内外技术优势，通过各种渠道，形 成自家的技术优势和服务于用户的产品优势。短短几年，这些公司发展极快。至今已有100多家从事激光加工的制造企业，其中一些是由激光技术应用研究所建立 的，另外一些是新兴的私人拥有的民营激光公司。这些公司已成为国内激光加工市场的主力，他们制造的工业激光器、元器件和激光加工系统（激光标记、划线、微 调、切割、焊接、表面处理、微加工、直接成型）约占国内总市场90%以上份额。</w:t>
      </w:r>
      <w:r>
        <w:rPr>
          <w:rFonts w:hint="eastAsia"/>
        </w:rPr>
        <w:br/>
      </w:r>
      <w:r>
        <w:rPr>
          <w:rFonts w:hint="eastAsia"/>
        </w:rPr>
        <w:t>　　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只要国内激光加工设备制造企业选择了符合自身条件的企业发展模式和符合市场需求的产品作为切入点，依托国内巨大的市场和产业政策的支持就能迅速的壮大自身实力，形成核心竞争力，从而获得生存和发展空间。</w:t>
      </w:r>
      <w:r>
        <w:rPr>
          <w:rFonts w:hint="eastAsia"/>
        </w:rPr>
        <w:br/>
      </w:r>
      <w:r>
        <w:rPr>
          <w:rFonts w:hint="eastAsia"/>
        </w:rPr>
        <w:t>　　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w:t>
      </w:r>
      <w:hyperlink r:id="R4760f57a426c4fe5" w:history="1">
        <w:r>
          <w:rPr>
            <w:rStyle w:val="Hyperlink"/>
          </w:rPr>
          <w:t>2009-2012年中国激光行业发展分析及投资预测报告</w:t>
        </w:r>
      </w:hyperlink>
      <w:r>
        <w:rPr>
          <w:rFonts w:hint="eastAsia"/>
        </w:rPr>
        <w:t>》由咨询（北京）有限公司激光行业研究组的专家根据国家统计局、国家发展和改革委员会、海关总署、中国激光协会、激光研究所的权威统计数据和文献，同时结合咨询（北京）有限公司市场调研部门专职调研数据分析师的第一手资料撰写而成，对2009-2012年我国激光行业的发展趋势进行了深度的分析及预测。该报告是您想了解此行业或进行投资、企业决策不可缺少的参考资料。</w:t>
      </w:r>
      <w:r>
        <w:rPr>
          <w:rFonts w:hint="eastAsia"/>
        </w:rPr>
        <w:br/>
      </w:r>
      <w:r>
        <w:rPr>
          <w:rFonts w:hint="eastAsia"/>
        </w:rPr>
        <w:t>　　激光产业发展概述</w:t>
      </w:r>
      <w:r>
        <w:rPr>
          <w:rFonts w:hint="eastAsia"/>
        </w:rPr>
        <w:br/>
      </w:r>
      <w:r>
        <w:rPr>
          <w:rFonts w:hint="eastAsia"/>
        </w:rPr>
        <w:t>　　第一节 激光产业定义和特性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二、投资政策分析</w:t>
      </w:r>
      <w:r>
        <w:rPr>
          <w:rFonts w:hint="eastAsia"/>
        </w:rPr>
        <w:br/>
      </w:r>
      <w:r>
        <w:rPr>
          <w:rFonts w:hint="eastAsia"/>
        </w:rPr>
        <w:t>　　　　三、税收政策分析</w:t>
      </w:r>
      <w:r>
        <w:rPr>
          <w:rFonts w:hint="eastAsia"/>
        </w:rPr>
        <w:br/>
      </w:r>
      <w:r>
        <w:rPr>
          <w:rFonts w:hint="eastAsia"/>
        </w:rPr>
        <w:t>　　　　四、我国激光产业发展计划</w:t>
      </w:r>
      <w:r>
        <w:rPr>
          <w:rFonts w:hint="eastAsia"/>
        </w:rPr>
        <w:br/>
      </w:r>
      <w:r>
        <w:rPr>
          <w:rFonts w:hint="eastAsia"/>
        </w:rPr>
        <w:t>　　第四节 我国激光产业发展概况9</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t>　　　　　　（一）激光打标机</w:t>
      </w:r>
      <w:r>
        <w:rPr>
          <w:rFonts w:hint="eastAsia"/>
        </w:rPr>
        <w:br/>
      </w:r>
      <w:r>
        <w:rPr>
          <w:rFonts w:hint="eastAsia"/>
        </w:rPr>
        <w:t>　　　　　　（二）激光焊接机</w:t>
      </w:r>
      <w:r>
        <w:rPr>
          <w:rFonts w:hint="eastAsia"/>
        </w:rPr>
        <w:br/>
      </w:r>
      <w:r>
        <w:rPr>
          <w:rFonts w:hint="eastAsia"/>
        </w:rPr>
        <w:t>　　　　　　（三）激光切割机</w:t>
      </w:r>
      <w:r>
        <w:rPr>
          <w:rFonts w:hint="eastAsia"/>
        </w:rPr>
        <w:br/>
      </w:r>
      <w:r>
        <w:rPr>
          <w:rFonts w:hint="eastAsia"/>
        </w:rPr>
        <w:t>　　　　　　（四）激光雕刻机</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中外激光行业科技发展的主要差距及产业差距的主要原因分析</w:t>
      </w:r>
      <w:r>
        <w:rPr>
          <w:rFonts w:hint="eastAsia"/>
        </w:rPr>
        <w:br/>
      </w:r>
      <w:r>
        <w:rPr>
          <w:rFonts w:hint="eastAsia"/>
        </w:rPr>
        <w:t>　　　　　　（二）基础研究力量薄弱</w:t>
      </w:r>
      <w:r>
        <w:rPr>
          <w:rFonts w:hint="eastAsia"/>
        </w:rPr>
        <w:br/>
      </w:r>
      <w:r>
        <w:rPr>
          <w:rFonts w:hint="eastAsia"/>
        </w:rPr>
        <w:t>　　　　　　（三）激光关键器件技术提升缓慢</w:t>
      </w:r>
      <w:r>
        <w:rPr>
          <w:rFonts w:hint="eastAsia"/>
        </w:rPr>
        <w:br/>
      </w:r>
      <w:r>
        <w:rPr>
          <w:rFonts w:hint="eastAsia"/>
        </w:rPr>
        <w:t>　　　　　　（四）支撑性产业发展滞后</w:t>
      </w:r>
      <w:r>
        <w:rPr>
          <w:rFonts w:hint="eastAsia"/>
        </w:rPr>
        <w:br/>
      </w:r>
      <w:r>
        <w:rPr>
          <w:rFonts w:hint="eastAsia"/>
        </w:rPr>
        <w:t>　　第四节 2010年中国激光技术发展预测</w:t>
      </w:r>
      <w:r>
        <w:rPr>
          <w:rFonts w:hint="eastAsia"/>
        </w:rPr>
        <w:br/>
      </w:r>
      <w:r>
        <w:rPr>
          <w:rFonts w:hint="eastAsia"/>
        </w:rPr>
        <w:br/>
      </w:r>
      <w:r>
        <w:rPr>
          <w:rFonts w:hint="eastAsia"/>
        </w:rPr>
        <w:t>第五章 激光产业经济运行分析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t>　　　　三、工业产值增长率</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br/>
      </w:r>
      <w:r>
        <w:rPr>
          <w:rFonts w:hint="eastAsia"/>
        </w:rPr>
        <w:t>第七章 激光产业主要下游产业及需求分析</w:t>
      </w:r>
      <w:r>
        <w:rPr>
          <w:rFonts w:hint="eastAsia"/>
        </w:rPr>
        <w:br/>
      </w:r>
      <w:r>
        <w:rPr>
          <w:rFonts w:hint="eastAsia"/>
        </w:rPr>
        <w:t>　　第一节 激光通讯产业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一、产业现状</w:t>
      </w:r>
      <w:r>
        <w:rPr>
          <w:rFonts w:hint="eastAsia"/>
        </w:rPr>
        <w:br/>
      </w:r>
      <w:r>
        <w:rPr>
          <w:rFonts w:hint="eastAsia"/>
        </w:rPr>
        <w:t>　　　　　　（一）国内激光医疗发展概况</w:t>
      </w:r>
      <w:r>
        <w:rPr>
          <w:rFonts w:hint="eastAsia"/>
        </w:rPr>
        <w:br/>
      </w:r>
      <w:r>
        <w:rPr>
          <w:rFonts w:hint="eastAsia"/>
        </w:rPr>
        <w:t>　　　　二、激光应用现状</w:t>
      </w:r>
      <w:r>
        <w:rPr>
          <w:rFonts w:hint="eastAsia"/>
        </w:rPr>
        <w:br/>
      </w:r>
      <w:r>
        <w:rPr>
          <w:rFonts w:hint="eastAsia"/>
        </w:rPr>
        <w:t>　　　　　　（二）用于激光医疗的主要仪器种类</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第八章 我国激光产业的区域分析</w:t>
      </w:r>
      <w:r>
        <w:rPr>
          <w:rFonts w:hint="eastAsia"/>
        </w:rPr>
        <w:br/>
      </w:r>
      <w:r>
        <w:rPr>
          <w:rFonts w:hint="eastAsia"/>
        </w:rPr>
        <w:t>　　第一节 武汉激光产业发展分析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五、2006-2008年在建和拟建项目分析</w:t>
      </w:r>
      <w:r>
        <w:rPr>
          <w:rFonts w:hint="eastAsia"/>
        </w:rPr>
        <w:br/>
      </w:r>
      <w:r>
        <w:rPr>
          <w:rFonts w:hint="eastAsia"/>
        </w:rPr>
        <w:t>　　第二节 长春激光产业发展分析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t>　　第三节 上海激光产业发展分析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（一）重大战略产品</w:t>
      </w:r>
      <w:r>
        <w:rPr>
          <w:rFonts w:hint="eastAsia"/>
        </w:rPr>
        <w:br/>
      </w:r>
      <w:r>
        <w:rPr>
          <w:rFonts w:hint="eastAsia"/>
        </w:rPr>
        <w:t>　　　　　　（二）科技创新体制与机制</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t>　　第四节 北京激光产业发展分析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br/>
      </w:r>
      <w:r>
        <w:rPr>
          <w:rFonts w:hint="eastAsia"/>
        </w:rPr>
        <w:t>第九章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三、在华业务分析（含区域布局及产品布局）</w:t>
      </w:r>
      <w:r>
        <w:rPr>
          <w:rFonts w:hint="eastAsia"/>
        </w:rPr>
        <w:br/>
      </w:r>
      <w:r>
        <w:rPr>
          <w:rFonts w:hint="eastAsia"/>
        </w:rPr>
        <w:t>　　　　二、主导产品状况及优劣势分析</w:t>
      </w:r>
      <w:r>
        <w:rPr>
          <w:rFonts w:hint="eastAsia"/>
        </w:rPr>
        <w:br/>
      </w:r>
      <w:r>
        <w:rPr>
          <w:rFonts w:hint="eastAsia"/>
        </w:rPr>
        <w:t>　　　　四、不同时期在营战略分析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第五节 日本三菱电气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第六节 日本松下电气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br/>
      </w:r>
      <w:r>
        <w:rPr>
          <w:rFonts w:hint="eastAsia"/>
        </w:rPr>
        <w:t>第十章 中国主要激光制造企业分析</w:t>
      </w:r>
      <w:r>
        <w:rPr>
          <w:rFonts w:hint="eastAsia"/>
        </w:rPr>
        <w:br/>
      </w:r>
      <w:r>
        <w:rPr>
          <w:rFonts w:hint="eastAsia"/>
        </w:rPr>
        <w:t>　　第一节 上海团结普瑞玛激光设备公司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第二节 华工激光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第三节 楚天激光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第七节 江苏金方园</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第八节 金石凯激光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第九节 团结激光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br/>
      </w:r>
      <w:r>
        <w:rPr>
          <w:rFonts w:hint="eastAsia"/>
        </w:rPr>
        <w:t>第十一章 我国激光产业进出口分析</w:t>
      </w:r>
      <w:r>
        <w:rPr>
          <w:rFonts w:hint="eastAsia"/>
        </w:rPr>
        <w:br/>
      </w:r>
      <w:r>
        <w:rPr>
          <w:rFonts w:hint="eastAsia"/>
        </w:rPr>
        <w:t>　　第一节 我国激光及激光制品企业进口分析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我国激光产业企业出口分析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我国激光产业进出口预测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第十二章 激光产业发展预测</w:t>
      </w:r>
      <w:r>
        <w:rPr>
          <w:rFonts w:hint="eastAsia"/>
        </w:rPr>
        <w:br/>
      </w:r>
      <w:r>
        <w:rPr>
          <w:rFonts w:hint="eastAsia"/>
        </w:rPr>
        <w:t>　　第一节 激光产业产量预测</w:t>
      </w:r>
      <w:r>
        <w:rPr>
          <w:rFonts w:hint="eastAsia"/>
        </w:rPr>
        <w:br/>
      </w:r>
      <w:r>
        <w:rPr>
          <w:rFonts w:hint="eastAsia"/>
        </w:rPr>
        <w:t>　　　　一、产能预测</w:t>
      </w:r>
      <w:r>
        <w:rPr>
          <w:rFonts w:hint="eastAsia"/>
        </w:rPr>
        <w:br/>
      </w:r>
      <w:r>
        <w:rPr>
          <w:rFonts w:hint="eastAsia"/>
        </w:rPr>
        <w:t>　　　　二、产量预测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w:t>
      </w:r>
      <w:r>
        <w:rPr>
          <w:rFonts w:hint="eastAsia"/>
        </w:rPr>
        <w:br/>
      </w:r>
      <w:r>
        <w:rPr>
          <w:rFonts w:hint="eastAsia"/>
        </w:rPr>
        <w:t>　　　　二、激光加工设备</w:t>
      </w:r>
      <w:r>
        <w:rPr>
          <w:rFonts w:hint="eastAsia"/>
        </w:rPr>
        <w:br/>
      </w:r>
      <w:r>
        <w:rPr>
          <w:rFonts w:hint="eastAsia"/>
        </w:rPr>
        <w:t>　　　　三、激光材料</w:t>
      </w:r>
      <w:r>
        <w:rPr>
          <w:rFonts w:hint="eastAsia"/>
        </w:rPr>
        <w:br/>
      </w:r>
      <w:r>
        <w:rPr>
          <w:rFonts w:hint="eastAsia"/>
        </w:rPr>
        <w:br/>
      </w:r>
      <w:r>
        <w:rPr>
          <w:rFonts w:hint="eastAsia"/>
        </w:rPr>
        <w:t>第十三章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三、积极开拓国内外激光市场，加速激光产业的国际化</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0f57a426c4fe5" w:history="1">
        <w:r>
          <w:rPr>
            <w:rStyle w:val="Hyperlink"/>
          </w:rPr>
          <w:t>2009-2012年中国激光行业发展分析及投资预测报告</w:t>
        </w:r>
      </w:hyperlink>
      <w:r>
        <w:rPr>
          <w:color w:val="C00000"/>
        </w:rPr>
        <w:t>》，报告编号：</w:t>
      </w:r>
      <w:r>
        <w:rPr>
          <w:rFonts w:hint="eastAsia"/>
          <w:color w:val="C00000"/>
        </w:rPr>
        <w:t>0255307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0f57a426c4fe5" w:history="1">
        <w:r>
          <w:rPr>
            <w:rStyle w:val="Hyperlink"/>
          </w:rPr>
          <w:t>https://www.20087.com/2009-04/R_2009_2012jiguangfazhanfenxijitouziyuBaoGao.html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8e1ebe66c4f6d" w:history="1">
      <w:r>
        <w:rPr>
          <w:rStyle w:val="Hyperlink"/>
        </w:rPr>
        <w:t>2009-2012年中国激光行业发展分析及投资预测报告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guangfazhanfenxijitouziyuBaoGao.html" TargetMode="External" Id="R4760f57a426c4fe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guangfazhanfenxijitouziyuBaoGao.html" TargetMode="External" Id="R9518e1ebe66c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2009-04-14T03:39:00Z</dcterms:created>
  <dcterms:modified xsi:type="dcterms:W3CDTF">2009-04-14T04:39:00Z</dcterms:modified>
  <dc:subject>2009-2012年中国激光行业发展分析及投资预测报告</dc:subject>
  <dc:title>2009-2012年中国激光行业发展分析及投资预测报告</dc:title>
  <cp:keywords>2009-2012年中国激光行业发展分析及投资预测报告</cp:keywords>
  <dc:description>2009-2012年中国激光行业发展分析及投资预测报告</dc:description>
</cp:coreProperties>
</file>