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97c354e93466c" w:history="1">
              <w:r>
                <w:rPr>
                  <w:rStyle w:val="Hyperlink"/>
                </w:rPr>
                <w:t>2009-2013年中国线切割电极丝市场研究与投资预测分析报告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97c354e93466c" w:history="1">
              <w:r>
                <w:rPr>
                  <w:rStyle w:val="Hyperlink"/>
                </w:rPr>
                <w:t>2009-2013年中国线切割电极丝市场研究与投资预测分析报告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97c354e93466c" w:history="1">
                <w:r>
                  <w:rPr>
                    <w:rStyle w:val="Hyperlink"/>
                  </w:rPr>
                  <w:t>https://www.20087.com/2009-04/R_2009_2013xianqiegedianjisishichangyaBaoGao.html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线切割电极丝产品概述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线切割电极丝行业环境分析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线切割电极丝行业上、下游产业链分析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线切割电极丝技术工艺发展趋势分析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线切割电极丝国内市场综述</w:t>
      </w:r>
      <w:r>
        <w:rPr>
          <w:rFonts w:hint="eastAsia"/>
        </w:rPr>
        <w:br/>
      </w:r>
      <w:r>
        <w:rPr>
          <w:rFonts w:hint="eastAsia"/>
        </w:rPr>
        <w:t>　　第一节 线切割电极丝市场现状分析及预测</w:t>
      </w:r>
      <w:r>
        <w:rPr>
          <w:rFonts w:hint="eastAsia"/>
        </w:rPr>
        <w:br/>
      </w:r>
      <w:r>
        <w:rPr>
          <w:rFonts w:hint="eastAsia"/>
        </w:rPr>
        <w:t>　　第二节 线切割电极丝产品产量分析及预测</w:t>
      </w:r>
      <w:r>
        <w:rPr>
          <w:rFonts w:hint="eastAsia"/>
        </w:rPr>
        <w:br/>
      </w:r>
      <w:r>
        <w:rPr>
          <w:rFonts w:hint="eastAsia"/>
        </w:rPr>
        <w:t>　　第三节 线切割电极丝市场需求分析及预测</w:t>
      </w:r>
      <w:r>
        <w:rPr>
          <w:rFonts w:hint="eastAsia"/>
        </w:rPr>
        <w:br/>
      </w:r>
      <w:r>
        <w:rPr>
          <w:rFonts w:hint="eastAsia"/>
        </w:rPr>
        <w:t>　　第四节 线切割电极丝消费状况分析及预测</w:t>
      </w:r>
      <w:r>
        <w:rPr>
          <w:rFonts w:hint="eastAsia"/>
        </w:rPr>
        <w:br/>
      </w:r>
      <w:r>
        <w:rPr>
          <w:rFonts w:hint="eastAsia"/>
        </w:rPr>
        <w:t>　　第五节 线切割电极丝价格趋势分析</w:t>
      </w:r>
      <w:r>
        <w:rPr>
          <w:rFonts w:hint="eastAsia"/>
        </w:rPr>
        <w:br/>
      </w:r>
      <w:r>
        <w:rPr>
          <w:rFonts w:hint="eastAsia"/>
        </w:rPr>
        <w:t>　　第六节 线切割电极丝进出口量值分析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线切割电极丝主要生产厂商、经销商介绍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线切割电极丝国内拟在建项目分析及竞争对手动向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线切割电极丝国外市场分析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线切割电极丝行业未来发展预测及投资前景分析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线切割电极丝行业投资风险及防范措施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2005-2013年中国线切割电极丝产品产量及未来预测</w:t>
      </w:r>
      <w:r>
        <w:rPr>
          <w:rFonts w:hint="eastAsia"/>
        </w:rPr>
        <w:br/>
      </w:r>
      <w:r>
        <w:rPr>
          <w:rFonts w:hint="eastAsia"/>
        </w:rPr>
        <w:t>　　图表 2006-2013年中国线切割用铜丝产品产量及未来预测</w:t>
      </w:r>
      <w:r>
        <w:rPr>
          <w:rFonts w:hint="eastAsia"/>
        </w:rPr>
        <w:br/>
      </w:r>
      <w:r>
        <w:rPr>
          <w:rFonts w:hint="eastAsia"/>
        </w:rPr>
        <w:t>　　图表 2006-2013年中国线切割用钼丝产品产量及未来预测</w:t>
      </w:r>
      <w:r>
        <w:rPr>
          <w:rFonts w:hint="eastAsia"/>
        </w:rPr>
        <w:br/>
      </w:r>
      <w:r>
        <w:rPr>
          <w:rFonts w:hint="eastAsia"/>
        </w:rPr>
        <w:t>　　图表 2005-2013年中国线切割电极丝市场需求及未来预测</w:t>
      </w:r>
      <w:r>
        <w:rPr>
          <w:rFonts w:hint="eastAsia"/>
        </w:rPr>
        <w:br/>
      </w:r>
      <w:r>
        <w:rPr>
          <w:rFonts w:hint="eastAsia"/>
        </w:rPr>
        <w:t>　　图表 2006-2008年铜丝进出口情况分析</w:t>
      </w:r>
      <w:r>
        <w:rPr>
          <w:rFonts w:hint="eastAsia"/>
        </w:rPr>
        <w:br/>
      </w:r>
      <w:r>
        <w:rPr>
          <w:rFonts w:hint="eastAsia"/>
        </w:rPr>
        <w:t>　　图表 2006-2008年锌丝进出口情况分析</w:t>
      </w:r>
      <w:r>
        <w:rPr>
          <w:rFonts w:hint="eastAsia"/>
        </w:rPr>
        <w:br/>
      </w:r>
      <w:r>
        <w:rPr>
          <w:rFonts w:hint="eastAsia"/>
        </w:rPr>
        <w:t>　　图表 2006-2008年钼丝进出口情况分析</w:t>
      </w:r>
      <w:r>
        <w:rPr>
          <w:rFonts w:hint="eastAsia"/>
        </w:rPr>
        <w:br/>
      </w:r>
      <w:r>
        <w:rPr>
          <w:rFonts w:hint="eastAsia"/>
        </w:rPr>
        <w:t>　　图表 2008年金堆城钼业光明（山东）股份有限公司主要经营指标（千元）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2008年宁波世茂铜业有限责任公司主要经营指标（千元）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2008年苏州市江南电加工材料厂主要经营指标（千元）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2008年宜兴市意达铜业有限公司主要经营指标（千元）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2008年宁波金田无氧铜材有限公司主要经营指标（千元）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2008年无锡市凌峰电工材料厂主要经营指标（千元）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2008年四平市山门园区工贸企业发展有限公司主要经营指标（千元）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2008年宣城市天宁工贸有限责任公司主要经营指标（千元）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97c354e93466c" w:history="1">
        <w:r>
          <w:rPr>
            <w:rStyle w:val="Hyperlink"/>
          </w:rPr>
          <w:t>2009-2013年中国线切割电极丝市场研究与投资预测分析报告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97c354e93466c" w:history="1">
        <w:r>
          <w:rPr>
            <w:rStyle w:val="Hyperlink"/>
          </w:rPr>
          <w:t>https://www.20087.com/2009-04/R_2009_2013xianqiegedianjisishichangyaBaoGao.html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a5ed8b82c4609" w:history="1">
      <w:r>
        <w:rPr>
          <w:rStyle w:val="Hyperlink"/>
        </w:rPr>
        <w:t>2009-2013年中国线切割电极丝市场研究与投资预测分析报告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xianqiegedianjisishichangyaBaoGao.html" TargetMode="External" Id="Re8397c354e93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xianqiegedianjisishichangyaBaoGao.html" TargetMode="External" Id="R1caa5ed8b82c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2009-04-06T06:58:00Z</dcterms:created>
  <dcterms:modified xsi:type="dcterms:W3CDTF">2009-04-06T07:58:00Z</dcterms:modified>
  <dc:subject>2009-2013年中国线切割电极丝市场研究与投资预测分析报告</dc:subject>
  <dc:title>2009-2013年中国线切割电极丝市场研究与投资预测分析报告</dc:title>
  <cp:keywords>2009-2013年中国线切割电极丝市场研究与投资预测分析报告</cp:keywords>
  <dc:description>2009-2013年中国线切割电极丝市场研究与投资预测分析报告</dc:description>
</cp:coreProperties>
</file>