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a3dfdf6c94101" w:history="1">
              <w:r>
                <w:rPr>
                  <w:rStyle w:val="Hyperlink"/>
                </w:rPr>
                <w:t>深圳港发展战略研究报告（2009）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a3dfdf6c94101" w:history="1">
              <w:r>
                <w:rPr>
                  <w:rStyle w:val="Hyperlink"/>
                </w:rPr>
                <w:t>深圳港发展战略研究报告（2009）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a3dfdf6c94101" w:history="1">
                <w:r>
                  <w:rPr>
                    <w:rStyle w:val="Hyperlink"/>
                  </w:rPr>
                  <w:t>https://www.20087.com/2009-05/R_shenzuogangfazhanzhanlueyanjiu2009BaoGao.html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ca3dfdf6c94101" w:history="1">
        <w:r>
          <w:rPr>
            <w:rStyle w:val="Hyperlink"/>
          </w:rPr>
          <w:t>深圳港发展战略研究报告（2009）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a3dfdf6c94101" w:history="1">
        <w:r>
          <w:rPr>
            <w:rStyle w:val="Hyperlink"/>
          </w:rPr>
          <w:t>深圳港发展战略研究报告（2009）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a3dfdf6c94101" w:history="1">
        <w:r>
          <w:rPr>
            <w:rStyle w:val="Hyperlink"/>
          </w:rPr>
          <w:t>深圳港发展战略研究报告（2009）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2.中国港口发展分析</w:t>
      </w:r>
      <w:r>
        <w:rPr>
          <w:rFonts w:hint="eastAsia"/>
        </w:rPr>
        <w:br/>
      </w:r>
      <w:r>
        <w:rPr>
          <w:rFonts w:hint="eastAsia"/>
        </w:rPr>
        <w:t>　　2.1 中国港口发展现状分析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中国港口发展趋势分析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3.深圳港口发展环境分析</w:t>
      </w:r>
      <w:r>
        <w:rPr>
          <w:rFonts w:hint="eastAsia"/>
        </w:rPr>
        <w:br/>
      </w:r>
      <w:r>
        <w:rPr>
          <w:rFonts w:hint="eastAsia"/>
        </w:rPr>
        <w:t>　　3.1 深圳港外部环境分析</w:t>
      </w:r>
      <w:r>
        <w:rPr>
          <w:rFonts w:hint="eastAsia"/>
        </w:rPr>
        <w:br/>
      </w:r>
      <w:r>
        <w:rPr>
          <w:rFonts w:hint="eastAsia"/>
        </w:rPr>
        <w:t>　　3.1.1 金融危机的影响</w:t>
      </w:r>
      <w:r>
        <w:rPr>
          <w:rFonts w:hint="eastAsia"/>
        </w:rPr>
        <w:br/>
      </w:r>
      <w:r>
        <w:rPr>
          <w:rFonts w:hint="eastAsia"/>
        </w:rPr>
        <w:t>　　3.1.2 世界贸易环境分析</w:t>
      </w:r>
      <w:r>
        <w:rPr>
          <w:rFonts w:hint="eastAsia"/>
        </w:rPr>
        <w:br/>
      </w:r>
      <w:r>
        <w:rPr>
          <w:rFonts w:hint="eastAsia"/>
        </w:rPr>
        <w:t>　　3.1.3 中国贸易环境分析</w:t>
      </w:r>
      <w:r>
        <w:rPr>
          <w:rFonts w:hint="eastAsia"/>
        </w:rPr>
        <w:br/>
      </w:r>
      <w:r>
        <w:rPr>
          <w:rFonts w:hint="eastAsia"/>
        </w:rPr>
        <w:t>　　3.1.4 港口发展的政策环境分析</w:t>
      </w:r>
      <w:r>
        <w:rPr>
          <w:rFonts w:hint="eastAsia"/>
        </w:rPr>
        <w:br/>
      </w:r>
      <w:r>
        <w:rPr>
          <w:rFonts w:hint="eastAsia"/>
        </w:rPr>
        <w:t>　　3.2 深圳港内部环境分析</w:t>
      </w:r>
      <w:r>
        <w:rPr>
          <w:rFonts w:hint="eastAsia"/>
        </w:rPr>
        <w:br/>
      </w:r>
      <w:r>
        <w:rPr>
          <w:rFonts w:hint="eastAsia"/>
        </w:rPr>
        <w:t>　　3.3 港口生产与经营管理</w:t>
      </w:r>
      <w:r>
        <w:rPr>
          <w:rFonts w:hint="eastAsia"/>
        </w:rPr>
        <w:br/>
      </w:r>
      <w:r>
        <w:rPr>
          <w:rFonts w:hint="eastAsia"/>
        </w:rPr>
        <w:t>　　3.3.1 港口生产</w:t>
      </w:r>
      <w:r>
        <w:rPr>
          <w:rFonts w:hint="eastAsia"/>
        </w:rPr>
        <w:br/>
      </w:r>
      <w:r>
        <w:rPr>
          <w:rFonts w:hint="eastAsia"/>
        </w:rPr>
        <w:t>　　3.3.2 经营管理工作</w:t>
      </w:r>
      <w:r>
        <w:rPr>
          <w:rFonts w:hint="eastAsia"/>
        </w:rPr>
        <w:br/>
      </w:r>
      <w:r>
        <w:rPr>
          <w:rFonts w:hint="eastAsia"/>
        </w:rPr>
        <w:t>　　3.4 管理组织机构</w:t>
      </w:r>
      <w:r>
        <w:rPr>
          <w:rFonts w:hint="eastAsia"/>
        </w:rPr>
        <w:br/>
      </w:r>
      <w:r>
        <w:rPr>
          <w:rFonts w:hint="eastAsia"/>
        </w:rPr>
        <w:t>　　3.5 人力资源现状</w:t>
      </w:r>
      <w:r>
        <w:rPr>
          <w:rFonts w:hint="eastAsia"/>
        </w:rPr>
        <w:br/>
      </w:r>
      <w:r>
        <w:rPr>
          <w:rFonts w:hint="eastAsia"/>
        </w:rPr>
        <w:t>　　4.深圳港发展战略制定</w:t>
      </w:r>
      <w:r>
        <w:rPr>
          <w:rFonts w:hint="eastAsia"/>
        </w:rPr>
        <w:br/>
      </w:r>
      <w:r>
        <w:rPr>
          <w:rFonts w:hint="eastAsia"/>
        </w:rPr>
        <w:t>　　4.1 深圳港发展的SWOT分析</w:t>
      </w:r>
      <w:r>
        <w:rPr>
          <w:rFonts w:hint="eastAsia"/>
        </w:rPr>
        <w:br/>
      </w:r>
      <w:r>
        <w:rPr>
          <w:rFonts w:hint="eastAsia"/>
        </w:rPr>
        <w:t>　　4.1.1 深圳港面临的机会与威胁</w:t>
      </w:r>
      <w:r>
        <w:rPr>
          <w:rFonts w:hint="eastAsia"/>
        </w:rPr>
        <w:br/>
      </w:r>
      <w:r>
        <w:rPr>
          <w:rFonts w:hint="eastAsia"/>
        </w:rPr>
        <w:t>　　4.1.2 深圳港自身的优势与劣势</w:t>
      </w:r>
      <w:r>
        <w:rPr>
          <w:rFonts w:hint="eastAsia"/>
        </w:rPr>
        <w:br/>
      </w:r>
      <w:r>
        <w:rPr>
          <w:rFonts w:hint="eastAsia"/>
        </w:rPr>
        <w:t>　　4.1.3 深圳港的SWOT矩阵</w:t>
      </w:r>
      <w:r>
        <w:rPr>
          <w:rFonts w:hint="eastAsia"/>
        </w:rPr>
        <w:br/>
      </w:r>
      <w:r>
        <w:rPr>
          <w:rFonts w:hint="eastAsia"/>
        </w:rPr>
        <w:t>　　4.2 深圳港发展的战略目标及阶段</w:t>
      </w:r>
      <w:r>
        <w:rPr>
          <w:rFonts w:hint="eastAsia"/>
        </w:rPr>
        <w:br/>
      </w:r>
      <w:r>
        <w:rPr>
          <w:rFonts w:hint="eastAsia"/>
        </w:rPr>
        <w:t>　　4.2.1 深圳港发展的战略目标</w:t>
      </w:r>
      <w:r>
        <w:rPr>
          <w:rFonts w:hint="eastAsia"/>
        </w:rPr>
        <w:br/>
      </w:r>
      <w:r>
        <w:rPr>
          <w:rFonts w:hint="eastAsia"/>
        </w:rPr>
        <w:t>　　4.2.2 深圳港发展的战略阶段划分</w:t>
      </w:r>
      <w:r>
        <w:rPr>
          <w:rFonts w:hint="eastAsia"/>
        </w:rPr>
        <w:br/>
      </w:r>
      <w:r>
        <w:rPr>
          <w:rFonts w:hint="eastAsia"/>
        </w:rPr>
        <w:t>　　4.3 深圳港发展战略选择</w:t>
      </w:r>
      <w:r>
        <w:rPr>
          <w:rFonts w:hint="eastAsia"/>
        </w:rPr>
        <w:br/>
      </w:r>
      <w:r>
        <w:rPr>
          <w:rFonts w:hint="eastAsia"/>
        </w:rPr>
        <w:t>　　4.3.1 低成本高差异的服务竞争战略</w:t>
      </w:r>
      <w:r>
        <w:rPr>
          <w:rFonts w:hint="eastAsia"/>
        </w:rPr>
        <w:br/>
      </w:r>
      <w:r>
        <w:rPr>
          <w:rFonts w:hint="eastAsia"/>
        </w:rPr>
        <w:t>　　4.3.2 现代化港口物流战略</w:t>
      </w:r>
      <w:r>
        <w:rPr>
          <w:rFonts w:hint="eastAsia"/>
        </w:rPr>
        <w:br/>
      </w:r>
      <w:r>
        <w:rPr>
          <w:rFonts w:hint="eastAsia"/>
        </w:rPr>
        <w:t>　　4.3.3 突出主业的多元化经营战略</w:t>
      </w:r>
      <w:r>
        <w:rPr>
          <w:rFonts w:hint="eastAsia"/>
        </w:rPr>
        <w:br/>
      </w:r>
      <w:r>
        <w:rPr>
          <w:rFonts w:hint="eastAsia"/>
        </w:rPr>
        <w:t>　　4.3.4 国际化合作战略</w:t>
      </w:r>
      <w:r>
        <w:rPr>
          <w:rFonts w:hint="eastAsia"/>
        </w:rPr>
        <w:br/>
      </w:r>
      <w:r>
        <w:rPr>
          <w:rFonts w:hint="eastAsia"/>
        </w:rPr>
        <w:t>　　5.深圳港战略的实施</w:t>
      </w:r>
      <w:r>
        <w:rPr>
          <w:rFonts w:hint="eastAsia"/>
        </w:rPr>
        <w:br/>
      </w:r>
      <w:r>
        <w:rPr>
          <w:rFonts w:hint="eastAsia"/>
        </w:rPr>
        <w:t>　　5.1 组织机构调整</w:t>
      </w:r>
      <w:r>
        <w:rPr>
          <w:rFonts w:hint="eastAsia"/>
        </w:rPr>
        <w:br/>
      </w:r>
      <w:r>
        <w:rPr>
          <w:rFonts w:hint="eastAsia"/>
        </w:rPr>
        <w:t>　　5.2 生产经营对策</w:t>
      </w:r>
      <w:r>
        <w:rPr>
          <w:rFonts w:hint="eastAsia"/>
        </w:rPr>
        <w:br/>
      </w:r>
      <w:r>
        <w:rPr>
          <w:rFonts w:hint="eastAsia"/>
        </w:rPr>
        <w:t>　　5.2.1 切实推行港口体制改革</w:t>
      </w:r>
      <w:r>
        <w:rPr>
          <w:rFonts w:hint="eastAsia"/>
        </w:rPr>
        <w:br/>
      </w:r>
      <w:r>
        <w:rPr>
          <w:rFonts w:hint="eastAsia"/>
        </w:rPr>
        <w:t>　　5.2.2 做好港口布局规划</w:t>
      </w:r>
      <w:r>
        <w:rPr>
          <w:rFonts w:hint="eastAsia"/>
        </w:rPr>
        <w:br/>
      </w:r>
      <w:r>
        <w:rPr>
          <w:rFonts w:hint="eastAsia"/>
        </w:rPr>
        <w:t>　　5.2.3 采用多元融资方式加快港口建设</w:t>
      </w:r>
      <w:r>
        <w:rPr>
          <w:rFonts w:hint="eastAsia"/>
        </w:rPr>
        <w:br/>
      </w:r>
      <w:r>
        <w:rPr>
          <w:rFonts w:hint="eastAsia"/>
        </w:rPr>
        <w:t>　　5.4 人力资源管理对策</w:t>
      </w:r>
      <w:r>
        <w:rPr>
          <w:rFonts w:hint="eastAsia"/>
        </w:rPr>
        <w:br/>
      </w:r>
      <w:r>
        <w:rPr>
          <w:rFonts w:hint="eastAsia"/>
        </w:rPr>
        <w:t>　　5.4.1 人力资源管理的总体思路和目标</w:t>
      </w:r>
      <w:r>
        <w:rPr>
          <w:rFonts w:hint="eastAsia"/>
        </w:rPr>
        <w:br/>
      </w:r>
      <w:r>
        <w:rPr>
          <w:rFonts w:hint="eastAsia"/>
        </w:rPr>
        <w:t>　　5.4.2 人力资源管理的内容</w:t>
      </w:r>
      <w:r>
        <w:rPr>
          <w:rFonts w:hint="eastAsia"/>
        </w:rPr>
        <w:br/>
      </w:r>
      <w:r>
        <w:rPr>
          <w:rFonts w:hint="eastAsia"/>
        </w:rPr>
        <w:t>　　5.3 建立战略保障措施</w:t>
      </w:r>
      <w:r>
        <w:rPr>
          <w:rFonts w:hint="eastAsia"/>
        </w:rPr>
        <w:br/>
      </w:r>
      <w:r>
        <w:rPr>
          <w:rFonts w:hint="eastAsia"/>
        </w:rPr>
        <w:t>　　5.3.1 监督机制的建立</w:t>
      </w:r>
      <w:r>
        <w:rPr>
          <w:rFonts w:hint="eastAsia"/>
        </w:rPr>
        <w:br/>
      </w:r>
      <w:r>
        <w:rPr>
          <w:rFonts w:hint="eastAsia"/>
        </w:rPr>
        <w:t>　　5.3.2 战略控制</w:t>
      </w:r>
      <w:r>
        <w:rPr>
          <w:rFonts w:hint="eastAsia"/>
        </w:rPr>
        <w:br/>
      </w:r>
      <w:r>
        <w:rPr>
          <w:rFonts w:hint="eastAsia"/>
        </w:rPr>
        <w:t>　　5.3.3 动态管理和风险防范机制</w:t>
      </w:r>
      <w:r>
        <w:rPr>
          <w:rFonts w:hint="eastAsia"/>
        </w:rPr>
        <w:br/>
      </w:r>
      <w:r>
        <w:rPr>
          <w:rFonts w:hint="eastAsia"/>
        </w:rPr>
        <w:t>　　5.4 港口形象塑造对策</w:t>
      </w:r>
      <w:r>
        <w:rPr>
          <w:rFonts w:hint="eastAsia"/>
        </w:rPr>
        <w:br/>
      </w:r>
      <w:r>
        <w:rPr>
          <w:rFonts w:hint="eastAsia"/>
        </w:rPr>
        <w:t>　　5.4.1 企业文化的构建</w:t>
      </w:r>
      <w:r>
        <w:rPr>
          <w:rFonts w:hint="eastAsia"/>
        </w:rPr>
        <w:br/>
      </w:r>
      <w:r>
        <w:rPr>
          <w:rFonts w:hint="eastAsia"/>
        </w:rPr>
        <w:t>　　5.4.2 管理者形象塑造</w:t>
      </w:r>
      <w:r>
        <w:rPr>
          <w:rFonts w:hint="eastAsia"/>
        </w:rPr>
        <w:br/>
      </w:r>
      <w:r>
        <w:rPr>
          <w:rFonts w:hint="eastAsia"/>
        </w:rPr>
        <w:t>　　5.4.3 公共关系活动</w:t>
      </w:r>
      <w:r>
        <w:rPr>
          <w:rFonts w:hint="eastAsia"/>
        </w:rPr>
        <w:br/>
      </w:r>
      <w:r>
        <w:rPr>
          <w:rFonts w:hint="eastAsia"/>
        </w:rPr>
        <w:t>　　5.5 信息技术开发和应用对策</w:t>
      </w:r>
      <w:r>
        <w:rPr>
          <w:rFonts w:hint="eastAsia"/>
        </w:rPr>
        <w:br/>
      </w:r>
      <w:r>
        <w:rPr>
          <w:rFonts w:hint="eastAsia"/>
        </w:rPr>
        <w:t>　　5.6 发展对外合作对策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a3dfdf6c94101" w:history="1">
        <w:r>
          <w:rPr>
            <w:rStyle w:val="Hyperlink"/>
          </w:rPr>
          <w:t>深圳港发展战略研究报告（2009）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a3dfdf6c94101" w:history="1">
        <w:r>
          <w:rPr>
            <w:rStyle w:val="Hyperlink"/>
          </w:rPr>
          <w:t>https://www.20087.com/2009-05/R_shenzuogangfazhanzhanlueyanjiu2009BaoGao.html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6bb7bbb78473c" w:history="1">
      <w:r>
        <w:rPr>
          <w:rStyle w:val="Hyperlink"/>
        </w:rPr>
        <w:t>深圳港发展战略研究报告（2009）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shenzuogangfazhanzhanlueyanjiu2009BaoGao.html" TargetMode="External" Id="R56ca3dfdf6c9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shenzuogangfazhanzhanlueyanjiu2009BaoGao.html" TargetMode="External" Id="R16b6bb7bbb78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2009-05-26T04:50:00Z</dcterms:created>
  <dcterms:modified xsi:type="dcterms:W3CDTF">2009-05-26T05:50:00Z</dcterms:modified>
  <dc:subject>深圳港发展战略研究报告（2009）</dc:subject>
  <dc:title>深圳港发展战略研究报告（2009）</dc:title>
  <cp:keywords>深圳港发展战略研究报告（2009）</cp:keywords>
  <dc:description>深圳港发展战略研究报告（2009）</dc:description>
</cp:coreProperties>
</file>