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cac3459c6476f" w:history="1">
              <w:r>
                <w:rPr>
                  <w:rStyle w:val="Hyperlink"/>
                </w:rPr>
                <w:t>2008-2009年中国农药行业市场发展与投资分析报告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cac3459c6476f" w:history="1">
              <w:r>
                <w:rPr>
                  <w:rStyle w:val="Hyperlink"/>
                </w:rPr>
                <w:t>2008-2009年中国农药行业市场发展与投资分析报告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cac3459c6476f" w:history="1">
                <w:r>
                  <w:rPr>
                    <w:rStyle w:val="Hyperlink"/>
                  </w:rPr>
                  <w:t>https://www.20087.com/2009-05/R_2008_2009nongyaoshichangfazhanyutouzBaoGao.html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国际农药工业现状</w:t>
      </w:r>
      <w:r>
        <w:rPr>
          <w:rFonts w:hint="eastAsia"/>
        </w:rPr>
        <w:br/>
      </w:r>
      <w:r>
        <w:rPr>
          <w:rFonts w:hint="eastAsia"/>
        </w:rPr>
        <w:t>　　第一节 国际经济形势概述</w:t>
      </w:r>
      <w:r>
        <w:rPr>
          <w:rFonts w:hint="eastAsia"/>
        </w:rPr>
        <w:br/>
      </w:r>
      <w:r>
        <w:rPr>
          <w:rFonts w:hint="eastAsia"/>
        </w:rPr>
        <w:t>　　第二节 国际农药供需概况</w:t>
      </w:r>
      <w:r>
        <w:rPr>
          <w:rFonts w:hint="eastAsia"/>
        </w:rPr>
        <w:br/>
      </w:r>
      <w:r>
        <w:rPr>
          <w:rFonts w:hint="eastAsia"/>
        </w:rPr>
        <w:t>　　　　一、国际农药生产状况</w:t>
      </w:r>
      <w:r>
        <w:rPr>
          <w:rFonts w:hint="eastAsia"/>
        </w:rPr>
        <w:br/>
      </w:r>
      <w:r>
        <w:rPr>
          <w:rFonts w:hint="eastAsia"/>
        </w:rPr>
        <w:t>　　　　　　（一）国际农药产销概况</w:t>
      </w:r>
      <w:r>
        <w:rPr>
          <w:rFonts w:hint="eastAsia"/>
        </w:rPr>
        <w:br/>
      </w:r>
      <w:r>
        <w:rPr>
          <w:rFonts w:hint="eastAsia"/>
        </w:rPr>
        <w:t>　　　　　　（二）国际农药产能分布</w:t>
      </w:r>
      <w:r>
        <w:rPr>
          <w:rFonts w:hint="eastAsia"/>
        </w:rPr>
        <w:br/>
      </w:r>
      <w:r>
        <w:rPr>
          <w:rFonts w:hint="eastAsia"/>
        </w:rPr>
        <w:t>　　　　　　（三）国际农药行业产业集中度</w:t>
      </w:r>
      <w:r>
        <w:rPr>
          <w:rFonts w:hint="eastAsia"/>
        </w:rPr>
        <w:br/>
      </w:r>
      <w:r>
        <w:rPr>
          <w:rFonts w:hint="eastAsia"/>
        </w:rPr>
        <w:t>　　　　二、国际农药需求状况</w:t>
      </w:r>
      <w:r>
        <w:rPr>
          <w:rFonts w:hint="eastAsia"/>
        </w:rPr>
        <w:br/>
      </w:r>
      <w:r>
        <w:rPr>
          <w:rFonts w:hint="eastAsia"/>
        </w:rPr>
        <w:t>　　　　　　（一）国际农药需求概况</w:t>
      </w:r>
      <w:r>
        <w:rPr>
          <w:rFonts w:hint="eastAsia"/>
        </w:rPr>
        <w:br/>
      </w:r>
      <w:r>
        <w:rPr>
          <w:rFonts w:hint="eastAsia"/>
        </w:rPr>
        <w:t>　　　　　　（二）主要产品需求概况</w:t>
      </w:r>
      <w:r>
        <w:rPr>
          <w:rFonts w:hint="eastAsia"/>
        </w:rPr>
        <w:br/>
      </w:r>
      <w:r>
        <w:rPr>
          <w:rFonts w:hint="eastAsia"/>
        </w:rPr>
        <w:t>　　　　　　（三）国际农药需求趋势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2007-2008年农药行业运行状况回顾</w:t>
      </w:r>
      <w:r>
        <w:rPr>
          <w:rFonts w:hint="eastAsia"/>
        </w:rPr>
        <w:br/>
      </w:r>
      <w:r>
        <w:rPr>
          <w:rFonts w:hint="eastAsia"/>
        </w:rPr>
        <w:t>　　第一节 国内经济形势</w:t>
      </w:r>
      <w:r>
        <w:rPr>
          <w:rFonts w:hint="eastAsia"/>
        </w:rPr>
        <w:br/>
      </w:r>
      <w:r>
        <w:rPr>
          <w:rFonts w:hint="eastAsia"/>
        </w:rPr>
        <w:t>　　　　一、国内生产总值增长态势</w:t>
      </w:r>
      <w:r>
        <w:rPr>
          <w:rFonts w:hint="eastAsia"/>
        </w:rPr>
        <w:br/>
      </w:r>
      <w:r>
        <w:rPr>
          <w:rFonts w:hint="eastAsia"/>
        </w:rPr>
        <w:t>　　　　二、工业生产发展走势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供求形势</w:t>
      </w:r>
      <w:r>
        <w:rPr>
          <w:rFonts w:hint="eastAsia"/>
        </w:rPr>
        <w:br/>
      </w:r>
      <w:r>
        <w:rPr>
          <w:rFonts w:hint="eastAsia"/>
        </w:rPr>
        <w:t>　　　　一、农药下游行业增长态势</w:t>
      </w:r>
      <w:r>
        <w:rPr>
          <w:rFonts w:hint="eastAsia"/>
        </w:rPr>
        <w:br/>
      </w:r>
      <w:r>
        <w:rPr>
          <w:rFonts w:hint="eastAsia"/>
        </w:rPr>
        <w:t>　　　　　　（一）农业</w:t>
      </w:r>
      <w:r>
        <w:rPr>
          <w:rFonts w:hint="eastAsia"/>
        </w:rPr>
        <w:br/>
      </w:r>
      <w:r>
        <w:rPr>
          <w:rFonts w:hint="eastAsia"/>
        </w:rPr>
        <w:t>　　　　　　（二）卫生</w:t>
      </w:r>
      <w:r>
        <w:rPr>
          <w:rFonts w:hint="eastAsia"/>
        </w:rPr>
        <w:br/>
      </w:r>
      <w:r>
        <w:rPr>
          <w:rFonts w:hint="eastAsia"/>
        </w:rPr>
        <w:t>　　　　二、农药产量和产能增长情况</w:t>
      </w:r>
      <w:r>
        <w:rPr>
          <w:rFonts w:hint="eastAsia"/>
        </w:rPr>
        <w:br/>
      </w:r>
      <w:r>
        <w:rPr>
          <w:rFonts w:hint="eastAsia"/>
        </w:rPr>
        <w:t>　　　　　　（一）产能</w:t>
      </w:r>
      <w:r>
        <w:rPr>
          <w:rFonts w:hint="eastAsia"/>
        </w:rPr>
        <w:br/>
      </w:r>
      <w:r>
        <w:rPr>
          <w:rFonts w:hint="eastAsia"/>
        </w:rPr>
        <w:t>　　　　　　（二）产量</w:t>
      </w:r>
      <w:r>
        <w:rPr>
          <w:rFonts w:hint="eastAsia"/>
        </w:rPr>
        <w:br/>
      </w:r>
      <w:r>
        <w:rPr>
          <w:rFonts w:hint="eastAsia"/>
        </w:rPr>
        <w:t>　　　　三、农药细分产品产量</w:t>
      </w:r>
      <w:r>
        <w:rPr>
          <w:rFonts w:hint="eastAsia"/>
        </w:rPr>
        <w:br/>
      </w:r>
      <w:r>
        <w:rPr>
          <w:rFonts w:hint="eastAsia"/>
        </w:rPr>
        <w:t>　　　　　　（一）杀虫剂原药</w:t>
      </w:r>
      <w:r>
        <w:rPr>
          <w:rFonts w:hint="eastAsia"/>
        </w:rPr>
        <w:br/>
      </w:r>
      <w:r>
        <w:rPr>
          <w:rFonts w:hint="eastAsia"/>
        </w:rPr>
        <w:t>　　　　　　（二）杀菌剂原药</w:t>
      </w:r>
      <w:r>
        <w:rPr>
          <w:rFonts w:hint="eastAsia"/>
        </w:rPr>
        <w:br/>
      </w:r>
      <w:r>
        <w:rPr>
          <w:rFonts w:hint="eastAsia"/>
        </w:rPr>
        <w:t>　　　　　　（三）除草剂原药</w:t>
      </w:r>
      <w:r>
        <w:rPr>
          <w:rFonts w:hint="eastAsia"/>
        </w:rPr>
        <w:br/>
      </w:r>
      <w:r>
        <w:rPr>
          <w:rFonts w:hint="eastAsia"/>
        </w:rPr>
        <w:t>　　　　四、农药细分产品需求情况</w:t>
      </w:r>
      <w:r>
        <w:rPr>
          <w:rFonts w:hint="eastAsia"/>
        </w:rPr>
        <w:br/>
      </w:r>
      <w:r>
        <w:rPr>
          <w:rFonts w:hint="eastAsia"/>
        </w:rPr>
        <w:t>　　　　　　（一）化学农药</w:t>
      </w:r>
      <w:r>
        <w:rPr>
          <w:rFonts w:hint="eastAsia"/>
        </w:rPr>
        <w:br/>
      </w:r>
      <w:r>
        <w:rPr>
          <w:rFonts w:hint="eastAsia"/>
        </w:rPr>
        <w:t>　　　　　　（二）杀虫剂原药</w:t>
      </w:r>
      <w:r>
        <w:rPr>
          <w:rFonts w:hint="eastAsia"/>
        </w:rPr>
        <w:br/>
      </w:r>
      <w:r>
        <w:rPr>
          <w:rFonts w:hint="eastAsia"/>
        </w:rPr>
        <w:t>　　　　　　（三）杀菌剂原药</w:t>
      </w:r>
      <w:r>
        <w:rPr>
          <w:rFonts w:hint="eastAsia"/>
        </w:rPr>
        <w:br/>
      </w:r>
      <w:r>
        <w:rPr>
          <w:rFonts w:hint="eastAsia"/>
        </w:rPr>
        <w:t>　　　　　　（四）除草剂原药</w:t>
      </w:r>
      <w:r>
        <w:rPr>
          <w:rFonts w:hint="eastAsia"/>
        </w:rPr>
        <w:br/>
      </w:r>
      <w:r>
        <w:rPr>
          <w:rFonts w:hint="eastAsia"/>
        </w:rPr>
        <w:t>　　第三节 对外贸易</w:t>
      </w:r>
      <w:r>
        <w:rPr>
          <w:rFonts w:hint="eastAsia"/>
        </w:rPr>
        <w:br/>
      </w:r>
      <w:r>
        <w:rPr>
          <w:rFonts w:hint="eastAsia"/>
        </w:rPr>
        <w:t>　　　　一、农药进出口统计</w:t>
      </w:r>
      <w:r>
        <w:rPr>
          <w:rFonts w:hint="eastAsia"/>
        </w:rPr>
        <w:br/>
      </w:r>
      <w:r>
        <w:rPr>
          <w:rFonts w:hint="eastAsia"/>
        </w:rPr>
        <w:t>　　　　　　（一） 农药进口统计分析</w:t>
      </w:r>
      <w:r>
        <w:rPr>
          <w:rFonts w:hint="eastAsia"/>
        </w:rPr>
        <w:br/>
      </w:r>
      <w:r>
        <w:rPr>
          <w:rFonts w:hint="eastAsia"/>
        </w:rPr>
        <w:t>　　　　　　（二） 农药出口统计分析</w:t>
      </w:r>
      <w:r>
        <w:rPr>
          <w:rFonts w:hint="eastAsia"/>
        </w:rPr>
        <w:br/>
      </w:r>
      <w:r>
        <w:rPr>
          <w:rFonts w:hint="eastAsia"/>
        </w:rPr>
        <w:t>　　　　二、细分产品进出口统计</w:t>
      </w:r>
      <w:r>
        <w:rPr>
          <w:rFonts w:hint="eastAsia"/>
        </w:rPr>
        <w:br/>
      </w:r>
      <w:r>
        <w:rPr>
          <w:rFonts w:hint="eastAsia"/>
        </w:rPr>
        <w:t>　　　　　　（一） 杀虫剂进出口统计分析</w:t>
      </w:r>
      <w:r>
        <w:rPr>
          <w:rFonts w:hint="eastAsia"/>
        </w:rPr>
        <w:br/>
      </w:r>
      <w:r>
        <w:rPr>
          <w:rFonts w:hint="eastAsia"/>
        </w:rPr>
        <w:t>　　　　　　（二） 杀菌剂进出口统计分析</w:t>
      </w:r>
      <w:r>
        <w:rPr>
          <w:rFonts w:hint="eastAsia"/>
        </w:rPr>
        <w:br/>
      </w:r>
      <w:r>
        <w:rPr>
          <w:rFonts w:hint="eastAsia"/>
        </w:rPr>
        <w:t>　　　　　　（三） 除草剂进出口统计分析</w:t>
      </w:r>
      <w:r>
        <w:rPr>
          <w:rFonts w:hint="eastAsia"/>
        </w:rPr>
        <w:br/>
      </w:r>
      <w:r>
        <w:rPr>
          <w:rFonts w:hint="eastAsia"/>
        </w:rPr>
        <w:t>　　第四节 经营效益</w:t>
      </w:r>
      <w:r>
        <w:rPr>
          <w:rFonts w:hint="eastAsia"/>
        </w:rPr>
        <w:br/>
      </w:r>
      <w:r>
        <w:rPr>
          <w:rFonts w:hint="eastAsia"/>
        </w:rPr>
        <w:t>　　　　一、化学农药制造业</w:t>
      </w:r>
      <w:r>
        <w:rPr>
          <w:rFonts w:hint="eastAsia"/>
        </w:rPr>
        <w:br/>
      </w:r>
      <w:r>
        <w:rPr>
          <w:rFonts w:hint="eastAsia"/>
        </w:rPr>
        <w:t>　　　　二、化学原药制造业</w:t>
      </w:r>
      <w:r>
        <w:rPr>
          <w:rFonts w:hint="eastAsia"/>
        </w:rPr>
        <w:br/>
      </w:r>
      <w:r>
        <w:rPr>
          <w:rFonts w:hint="eastAsia"/>
        </w:rPr>
        <w:t>　　　　三、生物化学农药及微生物农药制造业</w:t>
      </w:r>
      <w:r>
        <w:rPr>
          <w:rFonts w:hint="eastAsia"/>
        </w:rPr>
        <w:br/>
      </w:r>
      <w:r>
        <w:rPr>
          <w:rFonts w:hint="eastAsia"/>
        </w:rPr>
        <w:t>　　第五节 财务状况</w:t>
      </w:r>
      <w:r>
        <w:rPr>
          <w:rFonts w:hint="eastAsia"/>
        </w:rPr>
        <w:br/>
      </w:r>
      <w:r>
        <w:rPr>
          <w:rFonts w:hint="eastAsia"/>
        </w:rPr>
        <w:t>　　　　一、行业偿债能力分析</w:t>
      </w:r>
      <w:r>
        <w:rPr>
          <w:rFonts w:hint="eastAsia"/>
        </w:rPr>
        <w:br/>
      </w:r>
      <w:r>
        <w:rPr>
          <w:rFonts w:hint="eastAsia"/>
        </w:rPr>
        <w:t>　　　　二、行业经营能力分析</w:t>
      </w:r>
      <w:r>
        <w:rPr>
          <w:rFonts w:hint="eastAsia"/>
        </w:rPr>
        <w:br/>
      </w:r>
      <w:r>
        <w:rPr>
          <w:rFonts w:hint="eastAsia"/>
        </w:rPr>
        <w:t>　　　　三、行业盈利能力分析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中国农药行业发展的关键要素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　　（一）无机原料（黄磷、液氯）</w:t>
      </w:r>
      <w:r>
        <w:rPr>
          <w:rFonts w:hint="eastAsia"/>
        </w:rPr>
        <w:br/>
      </w:r>
      <w:r>
        <w:rPr>
          <w:rFonts w:hint="eastAsia"/>
        </w:rPr>
        <w:t>　　　　　　（三）农药中间体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中国农药行业概况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二、农药企业分类</w:t>
      </w:r>
      <w:r>
        <w:rPr>
          <w:rFonts w:hint="eastAsia"/>
        </w:rPr>
        <w:br/>
      </w:r>
      <w:r>
        <w:rPr>
          <w:rFonts w:hint="eastAsia"/>
        </w:rPr>
        <w:t>　　　　三、农药行业产业链</w:t>
      </w:r>
      <w:r>
        <w:rPr>
          <w:rFonts w:hint="eastAsia"/>
        </w:rPr>
        <w:br/>
      </w:r>
      <w:r>
        <w:rPr>
          <w:rFonts w:hint="eastAsia"/>
        </w:rPr>
        <w:t>　　第三节 中国农药行业发展现状</w:t>
      </w:r>
      <w:r>
        <w:rPr>
          <w:rFonts w:hint="eastAsia"/>
        </w:rPr>
        <w:br/>
      </w:r>
      <w:r>
        <w:rPr>
          <w:rFonts w:hint="eastAsia"/>
        </w:rPr>
        <w:t>　　　　一、农药行业市场结构</w:t>
      </w:r>
      <w:r>
        <w:rPr>
          <w:rFonts w:hint="eastAsia"/>
        </w:rPr>
        <w:br/>
      </w:r>
      <w:r>
        <w:rPr>
          <w:rFonts w:hint="eastAsia"/>
        </w:rPr>
        <w:t>　　　　二、农药行业市场行为</w:t>
      </w:r>
      <w:r>
        <w:rPr>
          <w:rFonts w:hint="eastAsia"/>
        </w:rPr>
        <w:br/>
      </w:r>
      <w:r>
        <w:rPr>
          <w:rFonts w:hint="eastAsia"/>
        </w:rPr>
        <w:t>　　　　三、农药行业市场绩效</w:t>
      </w:r>
      <w:r>
        <w:rPr>
          <w:rFonts w:hint="eastAsia"/>
        </w:rPr>
        <w:br/>
      </w:r>
      <w:r>
        <w:rPr>
          <w:rFonts w:hint="eastAsia"/>
        </w:rPr>
        <w:t>　　第四节 中国农药行业竞争现状</w:t>
      </w:r>
      <w:r>
        <w:rPr>
          <w:rFonts w:hint="eastAsia"/>
        </w:rPr>
        <w:br/>
      </w:r>
      <w:r>
        <w:rPr>
          <w:rFonts w:hint="eastAsia"/>
        </w:rPr>
        <w:t>　　　　一、农药行业现有的竞争能力</w:t>
      </w:r>
      <w:r>
        <w:rPr>
          <w:rFonts w:hint="eastAsia"/>
        </w:rPr>
        <w:br/>
      </w:r>
      <w:r>
        <w:rPr>
          <w:rFonts w:hint="eastAsia"/>
        </w:rPr>
        <w:t>　　　　二、农药行业供应商议价能力</w:t>
      </w:r>
      <w:r>
        <w:rPr>
          <w:rFonts w:hint="eastAsia"/>
        </w:rPr>
        <w:br/>
      </w:r>
      <w:r>
        <w:rPr>
          <w:rFonts w:hint="eastAsia"/>
        </w:rPr>
        <w:t>　　　　三、农药行业客户的议价能力</w:t>
      </w:r>
      <w:r>
        <w:rPr>
          <w:rFonts w:hint="eastAsia"/>
        </w:rPr>
        <w:br/>
      </w:r>
      <w:r>
        <w:rPr>
          <w:rFonts w:hint="eastAsia"/>
        </w:rPr>
        <w:t>　　　　四、农药行业替代产品威胁力</w:t>
      </w:r>
      <w:r>
        <w:rPr>
          <w:rFonts w:hint="eastAsia"/>
        </w:rPr>
        <w:br/>
      </w:r>
      <w:r>
        <w:rPr>
          <w:rFonts w:hint="eastAsia"/>
        </w:rPr>
        <w:t>　　　　五、农药行业潜在进入者威胁力</w:t>
      </w:r>
      <w:r>
        <w:rPr>
          <w:rFonts w:hint="eastAsia"/>
        </w:rPr>
        <w:br/>
      </w:r>
      <w:r>
        <w:rPr>
          <w:rFonts w:hint="eastAsia"/>
        </w:rPr>
        <w:t>　　第五节 中国农药行业发展趋势</w:t>
      </w:r>
      <w:r>
        <w:rPr>
          <w:rFonts w:hint="eastAsia"/>
        </w:rPr>
        <w:br/>
      </w:r>
      <w:r>
        <w:rPr>
          <w:rFonts w:hint="eastAsia"/>
        </w:rPr>
        <w:t>　　　　一、农药行业技术发展趋势</w:t>
      </w:r>
      <w:r>
        <w:rPr>
          <w:rFonts w:hint="eastAsia"/>
        </w:rPr>
        <w:br/>
      </w:r>
      <w:r>
        <w:rPr>
          <w:rFonts w:hint="eastAsia"/>
        </w:rPr>
        <w:t>　　　　二、农药行业产品发展趋势</w:t>
      </w:r>
      <w:r>
        <w:rPr>
          <w:rFonts w:hint="eastAsia"/>
        </w:rPr>
        <w:br/>
      </w:r>
      <w:r>
        <w:rPr>
          <w:rFonts w:hint="eastAsia"/>
        </w:rPr>
        <w:t>　　　　三、农药行业产业发展趋势</w:t>
      </w:r>
      <w:r>
        <w:rPr>
          <w:rFonts w:hint="eastAsia"/>
        </w:rPr>
        <w:br/>
      </w:r>
      <w:r>
        <w:rPr>
          <w:rFonts w:hint="eastAsia"/>
        </w:rPr>
        <w:t>　　　　四、影响农药行业发展的因素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中国农药行业发展：地区比较</w:t>
      </w:r>
      <w:r>
        <w:rPr>
          <w:rFonts w:hint="eastAsia"/>
        </w:rPr>
        <w:br/>
      </w:r>
      <w:r>
        <w:rPr>
          <w:rFonts w:hint="eastAsia"/>
        </w:rPr>
        <w:t>　　第一节 江苏省农药行业发展现状及前景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浙江省农药行业发展现状及前景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山东省农药行业发展现状及前景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湖南省农药行业发展现状及前景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湖北省农药行业发展现状及前景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河南省农药行业发展现状及前景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2008-2009年中国农药行业展望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　　三、影响行业市场环境的因素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中.智林.－行业进出口贸易展望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1：1991-2005年全球农药产量</w:t>
      </w:r>
      <w:r>
        <w:rPr>
          <w:rFonts w:hint="eastAsia"/>
        </w:rPr>
        <w:br/>
      </w:r>
      <w:r>
        <w:rPr>
          <w:rFonts w:hint="eastAsia"/>
        </w:rPr>
        <w:t>　　图表 2：2006年全球农药销售地域分布</w:t>
      </w:r>
      <w:r>
        <w:rPr>
          <w:rFonts w:hint="eastAsia"/>
        </w:rPr>
        <w:br/>
      </w:r>
      <w:r>
        <w:rPr>
          <w:rFonts w:hint="eastAsia"/>
        </w:rPr>
        <w:t>　　图表 3：全球农药消费国别构成</w:t>
      </w:r>
      <w:r>
        <w:rPr>
          <w:rFonts w:hint="eastAsia"/>
        </w:rPr>
        <w:br/>
      </w:r>
      <w:r>
        <w:rPr>
          <w:rFonts w:hint="eastAsia"/>
        </w:rPr>
        <w:t>　　图表 4：1980-2005年国际农药市场产品结构</w:t>
      </w:r>
      <w:r>
        <w:rPr>
          <w:rFonts w:hint="eastAsia"/>
        </w:rPr>
        <w:br/>
      </w:r>
      <w:r>
        <w:rPr>
          <w:rFonts w:hint="eastAsia"/>
        </w:rPr>
        <w:t>　　图表 5：2007年世界草甘膦产能分布</w:t>
      </w:r>
      <w:r>
        <w:rPr>
          <w:rFonts w:hint="eastAsia"/>
        </w:rPr>
        <w:br/>
      </w:r>
      <w:r>
        <w:rPr>
          <w:rFonts w:hint="eastAsia"/>
        </w:rPr>
        <w:t>　　图表 6：2005年全球前六大农药企业销售额</w:t>
      </w:r>
      <w:r>
        <w:rPr>
          <w:rFonts w:hint="eastAsia"/>
        </w:rPr>
        <w:br/>
      </w:r>
      <w:r>
        <w:rPr>
          <w:rFonts w:hint="eastAsia"/>
        </w:rPr>
        <w:t>　　图表 7：2006-2007年世界6大农药公司销售额及排名</w:t>
      </w:r>
      <w:r>
        <w:rPr>
          <w:rFonts w:hint="eastAsia"/>
        </w:rPr>
        <w:br/>
      </w:r>
      <w:r>
        <w:rPr>
          <w:rFonts w:hint="eastAsia"/>
        </w:rPr>
        <w:t>　　图表 8：世界跨国农药公司并购路线图</w:t>
      </w:r>
      <w:r>
        <w:rPr>
          <w:rFonts w:hint="eastAsia"/>
        </w:rPr>
        <w:br/>
      </w:r>
      <w:r>
        <w:rPr>
          <w:rFonts w:hint="eastAsia"/>
        </w:rPr>
        <w:t>　　图表 9：草甘膦全球需求量及增长率（万吨，%）</w:t>
      </w:r>
      <w:r>
        <w:rPr>
          <w:rFonts w:hint="eastAsia"/>
        </w:rPr>
        <w:br/>
      </w:r>
      <w:r>
        <w:rPr>
          <w:rFonts w:hint="eastAsia"/>
        </w:rPr>
        <w:t>　　图表 10：2006Q1-2008Q4年各季度国内生产总值走势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11：2008年国内生产总值分产业情况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12：2007年以来工业增加值分月增长率</w:t>
      </w:r>
      <w:r>
        <w:rPr>
          <w:rFonts w:hint="eastAsia"/>
        </w:rPr>
        <w:br/>
      </w:r>
      <w:r>
        <w:rPr>
          <w:rFonts w:hint="eastAsia"/>
        </w:rPr>
        <w:t>　　图表 13：2007年以来轻、重工业增加值分月增长率</w:t>
      </w:r>
      <w:r>
        <w:rPr>
          <w:rFonts w:hint="eastAsia"/>
        </w:rPr>
        <w:br/>
      </w:r>
      <w:r>
        <w:rPr>
          <w:rFonts w:hint="eastAsia"/>
        </w:rPr>
        <w:t>　　图表 14：2007年以来出口交货值分月增长率</w:t>
      </w:r>
      <w:r>
        <w:rPr>
          <w:rFonts w:hint="eastAsia"/>
        </w:rPr>
        <w:br/>
      </w:r>
      <w:r>
        <w:rPr>
          <w:rFonts w:hint="eastAsia"/>
        </w:rPr>
        <w:t>　　图表 15：2006Q1-2008Q4工业企业景气波动趋势</w:t>
      </w:r>
      <w:r>
        <w:rPr>
          <w:rFonts w:hint="eastAsia"/>
        </w:rPr>
        <w:br/>
      </w:r>
      <w:r>
        <w:rPr>
          <w:rFonts w:hint="eastAsia"/>
        </w:rPr>
        <w:t>　　图表 16：2006年以来工业企业累计实现利润增长率</w:t>
      </w:r>
      <w:r>
        <w:rPr>
          <w:rFonts w:hint="eastAsia"/>
        </w:rPr>
        <w:br/>
      </w:r>
      <w:r>
        <w:rPr>
          <w:rFonts w:hint="eastAsia"/>
        </w:rPr>
        <w:t>　　图表 17：2002-2008年工业企业利润增长情况（2007、2008年为1-11月累计）</w:t>
      </w:r>
      <w:r>
        <w:rPr>
          <w:rFonts w:hint="eastAsia"/>
        </w:rPr>
        <w:br/>
      </w:r>
      <w:r>
        <w:rPr>
          <w:rFonts w:hint="eastAsia"/>
        </w:rPr>
        <w:t>　　图表 18：2006年以来亏损企业亏损额累计同比</w:t>
      </w:r>
      <w:r>
        <w:rPr>
          <w:rFonts w:hint="eastAsia"/>
        </w:rPr>
        <w:br/>
      </w:r>
      <w:r>
        <w:rPr>
          <w:rFonts w:hint="eastAsia"/>
        </w:rPr>
        <w:t>　　图表 19：2006年以来月末两项资金占用累计增幅</w:t>
      </w:r>
      <w:r>
        <w:rPr>
          <w:rFonts w:hint="eastAsia"/>
        </w:rPr>
        <w:br/>
      </w:r>
      <w:r>
        <w:rPr>
          <w:rFonts w:hint="eastAsia"/>
        </w:rPr>
        <w:t>　　图表 20：2007年以来流通环节生产资料价格月增长率</w:t>
      </w:r>
      <w:r>
        <w:rPr>
          <w:rFonts w:hint="eastAsia"/>
        </w:rPr>
        <w:br/>
      </w:r>
      <w:r>
        <w:rPr>
          <w:rFonts w:hint="eastAsia"/>
        </w:rPr>
        <w:t>　　图表 21：2007年以来工业品和原燃料价格月增长率</w:t>
      </w:r>
      <w:r>
        <w:rPr>
          <w:rFonts w:hint="eastAsia"/>
        </w:rPr>
        <w:br/>
      </w:r>
      <w:r>
        <w:rPr>
          <w:rFonts w:hint="eastAsia"/>
        </w:rPr>
        <w:t>　　图表 22：2003-2008年固定资产投资及其增长速度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23：2002-2007年中国投资率和消费率变化情况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24：2001-2007年国内粮食、蔬菜播种面积</w:t>
      </w:r>
      <w:r>
        <w:rPr>
          <w:rFonts w:hint="eastAsia"/>
        </w:rPr>
        <w:br/>
      </w:r>
      <w:r>
        <w:rPr>
          <w:rFonts w:hint="eastAsia"/>
        </w:rPr>
        <w:t>　　图表 25：2003-2008年粮食产量及增长情况</w:t>
      </w:r>
      <w:r>
        <w:rPr>
          <w:rFonts w:hint="eastAsia"/>
        </w:rPr>
        <w:br/>
      </w:r>
      <w:r>
        <w:rPr>
          <w:rFonts w:hint="eastAsia"/>
        </w:rPr>
        <w:t>　　图表 26：农药上市公司产能统计</w:t>
      </w:r>
      <w:r>
        <w:rPr>
          <w:rFonts w:hint="eastAsia"/>
        </w:rPr>
        <w:br/>
      </w:r>
      <w:r>
        <w:rPr>
          <w:rFonts w:hint="eastAsia"/>
        </w:rPr>
        <w:t>　　图表 27：2001-2008年我国化学农药原药（折100%）产量及增长率</w:t>
      </w:r>
      <w:r>
        <w:rPr>
          <w:rFonts w:hint="eastAsia"/>
        </w:rPr>
        <w:br/>
      </w:r>
      <w:r>
        <w:rPr>
          <w:rFonts w:hint="eastAsia"/>
        </w:rPr>
        <w:t>　　图表 28：2001-2008年我国杀虫剂原药（折100%）产量及增长率</w:t>
      </w:r>
      <w:r>
        <w:rPr>
          <w:rFonts w:hint="eastAsia"/>
        </w:rPr>
        <w:br/>
      </w:r>
      <w:r>
        <w:rPr>
          <w:rFonts w:hint="eastAsia"/>
        </w:rPr>
        <w:t>　　图表 29：2001-2008年杀菌剂原药（折100%）产量及增长率</w:t>
      </w:r>
      <w:r>
        <w:rPr>
          <w:rFonts w:hint="eastAsia"/>
        </w:rPr>
        <w:br/>
      </w:r>
      <w:r>
        <w:rPr>
          <w:rFonts w:hint="eastAsia"/>
        </w:rPr>
        <w:t>　　图表 30：2001-2008年杀菌剂原药（折100%）产量占农药的比例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cac3459c6476f" w:history="1">
        <w:r>
          <w:rPr>
            <w:rStyle w:val="Hyperlink"/>
          </w:rPr>
          <w:t>2008-2009年中国农药行业市场发展与投资分析报告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cac3459c6476f" w:history="1">
        <w:r>
          <w:rPr>
            <w:rStyle w:val="Hyperlink"/>
          </w:rPr>
          <w:t>https://www.20087.com/2009-05/R_2008_2009nongyaoshichangfazhanyutouzBaoGao.html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2ae169f6b4a24" w:history="1">
      <w:r>
        <w:rPr>
          <w:rStyle w:val="Hyperlink"/>
        </w:rPr>
        <w:t>2008-2009年中国农药行业市场发展与投资分析报告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nongyaoshichangfazhanyutouzBaoGao.html" TargetMode="External" Id="R6cbcac3459c6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nongyaoshichangfazhanyutouzBaoGao.html" TargetMode="External" Id="R5b32ae169f6b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2009-05-15T07:25:00Z</dcterms:created>
  <dcterms:modified xsi:type="dcterms:W3CDTF">2009-05-15T08:25:00Z</dcterms:modified>
  <dc:subject>2008-2009年中国农药行业市场发展与投资分析报告</dc:subject>
  <dc:title>2008-2009年中国农药行业市场发展与投资分析报告</dc:title>
  <cp:keywords>2008-2009年中国农药行业市场发展与投资分析报告</cp:keywords>
  <dc:description>2008-2009年中国农药行业市场发展与投资分析报告</dc:description>
</cp:coreProperties>
</file>