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6435df414e4d" w:history="1">
              <w:r>
                <w:rPr>
                  <w:rStyle w:val="Hyperlink"/>
                </w:rPr>
                <w:t>2009—2012年我国实木家具市场调研及产业投资咨询报告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6435df414e4d" w:history="1">
              <w:r>
                <w:rPr>
                  <w:rStyle w:val="Hyperlink"/>
                </w:rPr>
                <w:t>2009—2012年我国实木家具市场调研及产业投资咨询报告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6435df414e4d" w:history="1">
                <w:r>
                  <w:rPr>
                    <w:rStyle w:val="Hyperlink"/>
                  </w:rPr>
                  <w:t>https://www.20087.com/2009-05/R_20092012nianwoguoshimujiajushichangdBaoGao.html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实木家具市场调研及投资咨询报告》依托我们多年对实木家具行业的研究，结合实木家具行业历年供需关系变化规律，对实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实木家具市场调研及投资咨询报告》对我国实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2005-2007年中国实木家具市场规模分析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2007年我国实木家具区域结构分析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中国实木家具区域市场规模分析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2004-2007年中国实木家具产量统计分析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2004-2007年中国实木家具历年消费量统计分析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中国实木家具消费者消费偏好调查分析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中国实木家具消费者对其价格的敏感度分析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2004-2007年中国实木家具行业平均价格趋向势分析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2009-2012年中国实木家具行业价格趋向预测分析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2004-2007年中国实木家具行业进出口特征分析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2004-2007年中国实木家具行业进出口量分析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一、2004-2007年中国实木家具行业进口分析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二、2004-2007年中国实木家具行业出口分析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2009-2012年中国实木家具行业进出口市场预测分析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一、2009-2012年中国实木家具行业进口预测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华丰（中国驰名商标）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南洋胡氏（中国驰名商标）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双叶（一线品牌）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二、实木家具行业竞争程度分析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实木家具行业企业竞争状况分析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年中国实木家具行业竞争格局展望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2009-2012年中国实木家具行业发展预测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二、2009-2012年实木家具行业销售收入预测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三、2009-2012年实木家具行业总资产预测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2009-2012年中国实木家具行业投资风险预警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中~智~林~：实木家具行业投资策略分析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6435df414e4d" w:history="1">
        <w:r>
          <w:rPr>
            <w:rStyle w:val="Hyperlink"/>
          </w:rPr>
          <w:t>2009—2012年我国实木家具市场调研及产业投资咨询报告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6435df414e4d" w:history="1">
        <w:r>
          <w:rPr>
            <w:rStyle w:val="Hyperlink"/>
          </w:rPr>
          <w:t>https://www.20087.com/2009-05/R_20092012nianwoguoshimujiajushichangdBaoGao.html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热点：实木家具含有甲醛吗、实木家具什么木材最好、家具最忌三种木头、实木家具品牌、什么木头最养人、实木家具有甲醛吗,需要晾多久、世界十大木材排名、实木家具怎么保养、胡桃木最旺的属相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3a60a09847fd" w:history="1">
      <w:r>
        <w:rPr>
          <w:rStyle w:val="Hyperlink"/>
        </w:rPr>
        <w:t>2009—2012年我国实木家具市场调研及产业投资咨询报告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imujiajushichangdBaoGao.html" TargetMode="External" Id="R0c496435df41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imujiajushichangdBaoGao.html" TargetMode="External" Id="R93e43a60a098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2009-05-04T05:28:00Z</dcterms:created>
  <dcterms:modified xsi:type="dcterms:W3CDTF">2009-05-04T06:28:00Z</dcterms:modified>
  <dc:subject>2009—2012年我国实木家具市场调研及产业投资咨询报告</dc:subject>
  <dc:title>2009—2012年我国实木家具市场调研及产业投资咨询报告</dc:title>
  <cp:keywords>2009—2012年我国实木家具市场调研及产业投资咨询报告</cp:keywords>
  <dc:description>2009—2012年我国实木家具市场调研及产业投资咨询报告</dc:description>
</cp:coreProperties>
</file>