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681e4606f489b" w:history="1">
              <w:r>
                <w:rPr>
                  <w:rStyle w:val="Hyperlink"/>
                </w:rPr>
                <w:t>2009年锅炉及原动机行业研究报告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681e4606f489b" w:history="1">
              <w:r>
                <w:rPr>
                  <w:rStyle w:val="Hyperlink"/>
                </w:rPr>
                <w:t>2009年锅炉及原动机行业研究报告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5681e4606f489b" w:history="1">
                <w:r>
                  <w:rPr>
                    <w:rStyle w:val="Hyperlink"/>
                  </w:rPr>
                  <w:t>https://www.20087.com/2009-05/R_2009nianguolujiyuandongjiyanjiuBaoGao.html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2008年1～11月锅炉及原动机制造业运行情况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二、资本/劳动密集度</w:t>
      </w:r>
      <w:r>
        <w:rPr>
          <w:rFonts w:hint="eastAsia"/>
        </w:rPr>
        <w:br/>
      </w:r>
      <w:r>
        <w:rPr>
          <w:rFonts w:hint="eastAsia"/>
        </w:rPr>
        <w:t>　　三、产销情况</w:t>
      </w:r>
      <w:r>
        <w:rPr>
          <w:rFonts w:hint="eastAsia"/>
        </w:rPr>
        <w:br/>
      </w:r>
      <w:r>
        <w:rPr>
          <w:rFonts w:hint="eastAsia"/>
        </w:rPr>
        <w:t>　　四、成本费用结构</w:t>
      </w:r>
      <w:r>
        <w:rPr>
          <w:rFonts w:hint="eastAsia"/>
        </w:rPr>
        <w:br/>
      </w:r>
      <w:r>
        <w:rPr>
          <w:rFonts w:hint="eastAsia"/>
        </w:rPr>
        <w:t>　　五、盈利情况</w:t>
      </w:r>
      <w:r>
        <w:rPr>
          <w:rFonts w:hint="eastAsia"/>
        </w:rPr>
        <w:br/>
      </w:r>
      <w:r>
        <w:rPr>
          <w:rFonts w:hint="eastAsia"/>
        </w:rPr>
        <w:t>　　六、行业运营绩效</w:t>
      </w:r>
      <w:r>
        <w:rPr>
          <w:rFonts w:hint="eastAsia"/>
        </w:rPr>
        <w:br/>
      </w:r>
      <w:r>
        <w:rPr>
          <w:rFonts w:hint="eastAsia"/>
        </w:rPr>
        <w:t>　　（一）成长能力</w:t>
      </w:r>
      <w:r>
        <w:rPr>
          <w:rFonts w:hint="eastAsia"/>
        </w:rPr>
        <w:br/>
      </w:r>
      <w:r>
        <w:rPr>
          <w:rFonts w:hint="eastAsia"/>
        </w:rPr>
        <w:t>　　（二）盈利能力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（四）经营能力</w:t>
      </w:r>
      <w:r>
        <w:rPr>
          <w:rFonts w:hint="eastAsia"/>
        </w:rPr>
        <w:br/>
      </w:r>
      <w:r>
        <w:rPr>
          <w:rFonts w:hint="eastAsia"/>
        </w:rPr>
        <w:t>　　第二章 主要产品生产情况</w:t>
      </w:r>
      <w:r>
        <w:rPr>
          <w:rFonts w:hint="eastAsia"/>
        </w:rPr>
        <w:br/>
      </w:r>
      <w:r>
        <w:rPr>
          <w:rFonts w:hint="eastAsia"/>
        </w:rPr>
        <w:t>　　一、工业锅炉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二、内燃机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三、电站锅炉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四、电站汽轮机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五、电站水轮机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第三章 进出口情况</w:t>
      </w:r>
      <w:r>
        <w:rPr>
          <w:rFonts w:hint="eastAsia"/>
        </w:rPr>
        <w:br/>
      </w:r>
      <w:r>
        <w:rPr>
          <w:rFonts w:hint="eastAsia"/>
        </w:rPr>
        <w:t>　　一、蒸汽锅炉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</w:t>
      </w:r>
      <w:r>
        <w:rPr>
          <w:rFonts w:hint="eastAsia"/>
        </w:rPr>
        <w:br/>
      </w:r>
      <w:r>
        <w:rPr>
          <w:rFonts w:hint="eastAsia"/>
        </w:rPr>
        <w:t>　　二、集中供暖用的热水锅炉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</w:t>
      </w:r>
      <w:r>
        <w:rPr>
          <w:rFonts w:hint="eastAsia"/>
        </w:rPr>
        <w:br/>
      </w:r>
      <w:r>
        <w:rPr>
          <w:rFonts w:hint="eastAsia"/>
        </w:rPr>
        <w:t>　　三、汽轮机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</w:t>
      </w:r>
      <w:r>
        <w:rPr>
          <w:rFonts w:hint="eastAsia"/>
        </w:rPr>
        <w:br/>
      </w:r>
      <w:r>
        <w:rPr>
          <w:rFonts w:hint="eastAsia"/>
        </w:rPr>
        <w:t>　　四、水轮机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</w:t>
      </w:r>
      <w:r>
        <w:rPr>
          <w:rFonts w:hint="eastAsia"/>
        </w:rPr>
        <w:br/>
      </w:r>
      <w:r>
        <w:rPr>
          <w:rFonts w:hint="eastAsia"/>
        </w:rPr>
        <w:t>　　第四章 重点地区产业运行及产品生产情况</w:t>
      </w:r>
      <w:r>
        <w:rPr>
          <w:rFonts w:hint="eastAsia"/>
        </w:rPr>
        <w:br/>
      </w:r>
      <w:r>
        <w:rPr>
          <w:rFonts w:hint="eastAsia"/>
        </w:rPr>
        <w:t>　　一、重点地区产业运营状况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（三）亏损面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二、重点地区产品生产情况</w:t>
      </w:r>
      <w:r>
        <w:rPr>
          <w:rFonts w:hint="eastAsia"/>
        </w:rPr>
        <w:br/>
      </w:r>
      <w:r>
        <w:rPr>
          <w:rFonts w:hint="eastAsia"/>
        </w:rPr>
        <w:t>　　（一）工业锅炉</w:t>
      </w:r>
      <w:r>
        <w:rPr>
          <w:rFonts w:hint="eastAsia"/>
        </w:rPr>
        <w:br/>
      </w:r>
      <w:r>
        <w:rPr>
          <w:rFonts w:hint="eastAsia"/>
        </w:rPr>
        <w:t>　　（二）内燃机</w:t>
      </w:r>
      <w:r>
        <w:rPr>
          <w:rFonts w:hint="eastAsia"/>
        </w:rPr>
        <w:br/>
      </w:r>
      <w:r>
        <w:rPr>
          <w:rFonts w:hint="eastAsia"/>
        </w:rPr>
        <w:t>　　（三）电站锅炉</w:t>
      </w:r>
      <w:r>
        <w:rPr>
          <w:rFonts w:hint="eastAsia"/>
        </w:rPr>
        <w:br/>
      </w:r>
      <w:r>
        <w:rPr>
          <w:rFonts w:hint="eastAsia"/>
        </w:rPr>
        <w:t>　　（四）电站汽轮机</w:t>
      </w:r>
      <w:r>
        <w:rPr>
          <w:rFonts w:hint="eastAsia"/>
        </w:rPr>
        <w:br/>
      </w:r>
      <w:r>
        <w:rPr>
          <w:rFonts w:hint="eastAsia"/>
        </w:rPr>
        <w:t>　　（五）电站水轮机</w:t>
      </w:r>
      <w:r>
        <w:rPr>
          <w:rFonts w:hint="eastAsia"/>
        </w:rPr>
        <w:br/>
      </w:r>
      <w:r>
        <w:rPr>
          <w:rFonts w:hint="eastAsia"/>
        </w:rPr>
        <w:t>　　第五章 中:智:林 市场竞争状况</w:t>
      </w:r>
      <w:r>
        <w:rPr>
          <w:rFonts w:hint="eastAsia"/>
        </w:rPr>
        <w:br/>
      </w:r>
      <w:r>
        <w:rPr>
          <w:rFonts w:hint="eastAsia"/>
        </w:rPr>
        <w:t>　　一、企业规模结构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（四）亏损面</w:t>
      </w:r>
      <w:r>
        <w:rPr>
          <w:rFonts w:hint="eastAsia"/>
        </w:rPr>
        <w:br/>
      </w:r>
      <w:r>
        <w:rPr>
          <w:rFonts w:hint="eastAsia"/>
        </w:rPr>
        <w:t>　　（五）亏损深度</w:t>
      </w:r>
      <w:r>
        <w:rPr>
          <w:rFonts w:hint="eastAsia"/>
        </w:rPr>
        <w:br/>
      </w:r>
      <w:r>
        <w:rPr>
          <w:rFonts w:hint="eastAsia"/>
        </w:rPr>
        <w:t>　　二、经济类型结构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（四）亏损面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2008年1～11月锅炉及原动机制造业产业规模情况</w:t>
      </w:r>
      <w:r>
        <w:rPr>
          <w:rFonts w:hint="eastAsia"/>
        </w:rPr>
        <w:br/>
      </w:r>
      <w:r>
        <w:rPr>
          <w:rFonts w:hint="eastAsia"/>
        </w:rPr>
        <w:t>　　图表 2 2008年1～11月锅炉及原动机制造业资本/劳动密集度情况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 3 2008年1～11月锅炉及原动机制造业产销情况</w:t>
      </w:r>
      <w:r>
        <w:rPr>
          <w:rFonts w:hint="eastAsia"/>
        </w:rPr>
        <w:br/>
      </w:r>
      <w:r>
        <w:rPr>
          <w:rFonts w:hint="eastAsia"/>
        </w:rPr>
        <w:t>　　图表 4 2008年1～11月锅炉及原动机制造业成本费用情况</w:t>
      </w:r>
      <w:r>
        <w:rPr>
          <w:rFonts w:hint="eastAsia"/>
        </w:rPr>
        <w:br/>
      </w:r>
      <w:r>
        <w:rPr>
          <w:rFonts w:hint="eastAsia"/>
        </w:rPr>
        <w:t>　　图表 5 2008年1～11月锅炉及原动机制造业成本费用结构</w:t>
      </w:r>
      <w:r>
        <w:rPr>
          <w:rFonts w:hint="eastAsia"/>
        </w:rPr>
        <w:br/>
      </w:r>
      <w:r>
        <w:rPr>
          <w:rFonts w:hint="eastAsia"/>
        </w:rPr>
        <w:t>　　图表 6 2008年1～11月锅炉及原动机制造业盈利情况</w:t>
      </w:r>
      <w:r>
        <w:rPr>
          <w:rFonts w:hint="eastAsia"/>
        </w:rPr>
        <w:br/>
      </w:r>
      <w:r>
        <w:rPr>
          <w:rFonts w:hint="eastAsia"/>
        </w:rPr>
        <w:t>　　图表 7 2008年1～11月锅炉及原动机制造业成长能力</w:t>
      </w:r>
      <w:r>
        <w:rPr>
          <w:rFonts w:hint="eastAsia"/>
        </w:rPr>
        <w:br/>
      </w:r>
      <w:r>
        <w:rPr>
          <w:rFonts w:hint="eastAsia"/>
        </w:rPr>
        <w:t>　　图表 8 2008年1～11月锅炉及原动机制造业盈利能力</w:t>
      </w:r>
      <w:r>
        <w:rPr>
          <w:rFonts w:hint="eastAsia"/>
        </w:rPr>
        <w:br/>
      </w:r>
      <w:r>
        <w:rPr>
          <w:rFonts w:hint="eastAsia"/>
        </w:rPr>
        <w:t>　　图表 9 2008年1～11月锅炉及原动机制造业偿债能力</w:t>
      </w:r>
      <w:r>
        <w:rPr>
          <w:rFonts w:hint="eastAsia"/>
        </w:rPr>
        <w:br/>
      </w:r>
      <w:r>
        <w:rPr>
          <w:rFonts w:hint="eastAsia"/>
        </w:rPr>
        <w:t>　　图表 10 2008年1～11月锅炉及原动机制造业经营能力</w:t>
      </w:r>
      <w:r>
        <w:rPr>
          <w:rFonts w:hint="eastAsia"/>
        </w:rPr>
        <w:br/>
      </w:r>
      <w:r>
        <w:rPr>
          <w:rFonts w:hint="eastAsia"/>
        </w:rPr>
        <w:t>　　图表 11 2008年1～12月我国工业锅炉累计产量及同比增长情况</w:t>
      </w:r>
      <w:r>
        <w:rPr>
          <w:rFonts w:hint="eastAsia"/>
        </w:rPr>
        <w:br/>
      </w:r>
      <w:r>
        <w:rPr>
          <w:rFonts w:hint="eastAsia"/>
        </w:rPr>
        <w:t>　　图表 12 2008年1～12月我国工业锅炉月度产量及同比增长情况</w:t>
      </w:r>
      <w:r>
        <w:rPr>
          <w:rFonts w:hint="eastAsia"/>
        </w:rPr>
        <w:br/>
      </w:r>
      <w:r>
        <w:rPr>
          <w:rFonts w:hint="eastAsia"/>
        </w:rPr>
        <w:t>　　图表 13 2008年1～12月我国内燃机累计产量及同比增长情况</w:t>
      </w:r>
      <w:r>
        <w:rPr>
          <w:rFonts w:hint="eastAsia"/>
        </w:rPr>
        <w:br/>
      </w:r>
      <w:r>
        <w:rPr>
          <w:rFonts w:hint="eastAsia"/>
        </w:rPr>
        <w:t>　　图表 14 2008年1～12月我国内燃机月度产量及同比增长情况</w:t>
      </w:r>
      <w:r>
        <w:rPr>
          <w:rFonts w:hint="eastAsia"/>
        </w:rPr>
        <w:br/>
      </w:r>
      <w:r>
        <w:rPr>
          <w:rFonts w:hint="eastAsia"/>
        </w:rPr>
        <w:t>　　图表 15 2008年1～12月我国电站锅炉累计产量及同比增长情况</w:t>
      </w:r>
      <w:r>
        <w:rPr>
          <w:rFonts w:hint="eastAsia"/>
        </w:rPr>
        <w:br/>
      </w:r>
      <w:r>
        <w:rPr>
          <w:rFonts w:hint="eastAsia"/>
        </w:rPr>
        <w:t>　　图表 16 2008年1～12月我国电站锅炉月度产量及同比增长情况</w:t>
      </w:r>
      <w:r>
        <w:rPr>
          <w:rFonts w:hint="eastAsia"/>
        </w:rPr>
        <w:br/>
      </w:r>
      <w:r>
        <w:rPr>
          <w:rFonts w:hint="eastAsia"/>
        </w:rPr>
        <w:t>　　图表 17 2008年1～12月我国电站汽轮机累计产量及同比增长情况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681e4606f489b" w:history="1">
        <w:r>
          <w:rPr>
            <w:rStyle w:val="Hyperlink"/>
          </w:rPr>
          <w:t>2009年锅炉及原动机行业研究报告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5681e4606f489b" w:history="1">
        <w:r>
          <w:rPr>
            <w:rStyle w:val="Hyperlink"/>
          </w:rPr>
          <w:t>https://www.20087.com/2009-05/R_2009nianguolujiyuandongjiyanjiuBaoGao.html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热点：锅炉及原动机工作原理、锅炉及原动设备制造、锅炉电机的作用、锅炉启动分为四种、锅炉启动的本质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faf0ab84f455d" w:history="1">
      <w:r>
        <w:rPr>
          <w:rStyle w:val="Hyperlink"/>
        </w:rPr>
        <w:t>2009年锅炉及原动机行业研究报告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nianguolujiyuandongjiyanjiuBaoGao.html" TargetMode="External" Id="R3c5681e4606f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nianguolujiyuandongjiyanjiuBaoGao.html" TargetMode="External" Id="R62bfaf0ab84f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2009-05-14T03:43:00Z</dcterms:created>
  <dcterms:modified xsi:type="dcterms:W3CDTF">2009-05-14T04:43:00Z</dcterms:modified>
  <dc:subject>2009年锅炉及原动机行业研究报告</dc:subject>
  <dc:title>2009年锅炉及原动机行业研究报告</dc:title>
  <cp:keywords>2009年锅炉及原动机行业研究报告</cp:keywords>
  <dc:description>2009年锅炉及原动机行业研究报告</dc:description>
</cp:coreProperties>
</file>