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6b7507984dbd" w:history="1">
              <w:r>
                <w:rPr>
                  <w:rStyle w:val="Hyperlink"/>
                </w:rPr>
                <w:t>2009-2010年中国造纸产业全景调研分析报告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6b7507984dbd" w:history="1">
              <w:r>
                <w:rPr>
                  <w:rStyle w:val="Hyperlink"/>
                </w:rPr>
                <w:t>2009-2010年中国造纸产业全景调研分析报告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d6b7507984dbd" w:history="1">
                <w:r>
                  <w:rPr>
                    <w:rStyle w:val="Hyperlink"/>
                  </w:rPr>
                  <w:t>https://www.20087.com/2009-05/R_2009_2010zaozhichanyequanjingdiaoyanBaoGao.html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造纸产业投资基础分析</w:t>
      </w:r>
      <w:r>
        <w:rPr>
          <w:rFonts w:hint="eastAsia"/>
        </w:rPr>
        <w:br/>
      </w:r>
      <w:r>
        <w:rPr>
          <w:rFonts w:hint="eastAsia"/>
        </w:rPr>
        <w:t>　　第一节 造纸产业链分析</w:t>
      </w:r>
      <w:r>
        <w:rPr>
          <w:rFonts w:hint="eastAsia"/>
        </w:rPr>
        <w:br/>
      </w:r>
      <w:r>
        <w:rPr>
          <w:rFonts w:hint="eastAsia"/>
        </w:rPr>
        <w:t>　　一行业产业链条分析</w:t>
      </w:r>
      <w:r>
        <w:rPr>
          <w:rFonts w:hint="eastAsia"/>
        </w:rPr>
        <w:br/>
      </w:r>
      <w:r>
        <w:rPr>
          <w:rFonts w:hint="eastAsia"/>
        </w:rPr>
        <w:t>　　二产业链盈利性分析</w:t>
      </w:r>
      <w:r>
        <w:rPr>
          <w:rFonts w:hint="eastAsia"/>
        </w:rPr>
        <w:br/>
      </w:r>
      <w:r>
        <w:rPr>
          <w:rFonts w:hint="eastAsia"/>
        </w:rPr>
        <w:t>　　第二节 造纸产业投资特性</w:t>
      </w:r>
      <w:r>
        <w:rPr>
          <w:rFonts w:hint="eastAsia"/>
        </w:rPr>
        <w:br/>
      </w:r>
      <w:r>
        <w:rPr>
          <w:rFonts w:hint="eastAsia"/>
        </w:rPr>
        <w:t>　　一资本和技术密集</w:t>
      </w:r>
      <w:r>
        <w:rPr>
          <w:rFonts w:hint="eastAsia"/>
        </w:rPr>
        <w:br/>
      </w:r>
      <w:r>
        <w:rPr>
          <w:rFonts w:hint="eastAsia"/>
        </w:rPr>
        <w:t>　　二原料资源影响大</w:t>
      </w:r>
      <w:r>
        <w:rPr>
          <w:rFonts w:hint="eastAsia"/>
        </w:rPr>
        <w:br/>
      </w:r>
      <w:r>
        <w:rPr>
          <w:rFonts w:hint="eastAsia"/>
        </w:rPr>
        <w:t>　　三重要的基础原材料工业</w:t>
      </w:r>
      <w:r>
        <w:rPr>
          <w:rFonts w:hint="eastAsia"/>
        </w:rPr>
        <w:br/>
      </w:r>
      <w:r>
        <w:rPr>
          <w:rFonts w:hint="eastAsia"/>
        </w:rPr>
        <w:t>　　四造纸业具有周期性</w:t>
      </w:r>
      <w:r>
        <w:rPr>
          <w:rFonts w:hint="eastAsia"/>
        </w:rPr>
        <w:br/>
      </w:r>
      <w:r>
        <w:rPr>
          <w:rFonts w:hint="eastAsia"/>
        </w:rPr>
        <w:t>　　五造纸业具有季节性</w:t>
      </w:r>
      <w:r>
        <w:rPr>
          <w:rFonts w:hint="eastAsia"/>
        </w:rPr>
        <w:br/>
      </w:r>
      <w:r>
        <w:rPr>
          <w:rFonts w:hint="eastAsia"/>
        </w:rPr>
        <w:t>　　六中国造纸业处于快速成长期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2007-2008年市场回顾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2008年生产供给分析</w:t>
      </w:r>
      <w:r>
        <w:rPr>
          <w:rFonts w:hint="eastAsia"/>
        </w:rPr>
        <w:br/>
      </w:r>
      <w:r>
        <w:rPr>
          <w:rFonts w:hint="eastAsia"/>
        </w:rPr>
        <w:t>　　　　二 2008年经济指标分析</w:t>
      </w:r>
      <w:r>
        <w:rPr>
          <w:rFonts w:hint="eastAsia"/>
        </w:rPr>
        <w:br/>
      </w:r>
      <w:r>
        <w:rPr>
          <w:rFonts w:hint="eastAsia"/>
        </w:rPr>
        <w:t>　　　　三主要产品生产与消费情况</w:t>
      </w:r>
      <w:r>
        <w:rPr>
          <w:rFonts w:hint="eastAsia"/>
        </w:rPr>
        <w:br/>
      </w:r>
      <w:r>
        <w:rPr>
          <w:rFonts w:hint="eastAsia"/>
        </w:rPr>
        <w:t>　　　　四 2008年纸张市场总体走势</w:t>
      </w:r>
      <w:r>
        <w:rPr>
          <w:rFonts w:hint="eastAsia"/>
        </w:rPr>
        <w:br/>
      </w:r>
      <w:r>
        <w:rPr>
          <w:rFonts w:hint="eastAsia"/>
        </w:rPr>
        <w:t>　　第二节 2007年市场分析</w:t>
      </w:r>
      <w:r>
        <w:rPr>
          <w:rFonts w:hint="eastAsia"/>
        </w:rPr>
        <w:br/>
      </w:r>
      <w:r>
        <w:rPr>
          <w:rFonts w:hint="eastAsia"/>
        </w:rPr>
        <w:t>　　一生产和消费情况</w:t>
      </w:r>
      <w:r>
        <w:rPr>
          <w:rFonts w:hint="eastAsia"/>
        </w:rPr>
        <w:br/>
      </w:r>
      <w:r>
        <w:rPr>
          <w:rFonts w:hint="eastAsia"/>
        </w:rPr>
        <w:t>　　二主要生产经济指标</w:t>
      </w:r>
      <w:r>
        <w:rPr>
          <w:rFonts w:hint="eastAsia"/>
        </w:rPr>
        <w:br/>
      </w:r>
      <w:r>
        <w:rPr>
          <w:rFonts w:hint="eastAsia"/>
        </w:rPr>
        <w:t>　　三纸浆生产和消耗情况</w:t>
      </w:r>
      <w:r>
        <w:rPr>
          <w:rFonts w:hint="eastAsia"/>
        </w:rPr>
        <w:br/>
      </w:r>
      <w:r>
        <w:rPr>
          <w:rFonts w:hint="eastAsia"/>
        </w:rPr>
        <w:t>　　四产品进出口情况分析</w:t>
      </w:r>
      <w:r>
        <w:rPr>
          <w:rFonts w:hint="eastAsia"/>
        </w:rPr>
        <w:br/>
      </w:r>
      <w:r>
        <w:rPr>
          <w:rFonts w:hint="eastAsia"/>
        </w:rPr>
        <w:t>　　五生产布局与集中度</w:t>
      </w:r>
      <w:r>
        <w:rPr>
          <w:rFonts w:hint="eastAsia"/>
        </w:rPr>
        <w:br/>
      </w:r>
      <w:r>
        <w:rPr>
          <w:rFonts w:hint="eastAsia"/>
        </w:rPr>
        <w:t>　　六企业经济类型结构与规模结构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2008-2009年产品产量</w:t>
      </w:r>
      <w:r>
        <w:rPr>
          <w:rFonts w:hint="eastAsia"/>
        </w:rPr>
        <w:br/>
      </w:r>
      <w:r>
        <w:rPr>
          <w:rFonts w:hint="eastAsia"/>
        </w:rPr>
        <w:t>　　第二节 2008年中国纸浆产量分析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2002-2008年中国纸浆产量分析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2002-2008年纸浆产量地区分析</w:t>
      </w:r>
      <w:r>
        <w:rPr>
          <w:rFonts w:hint="eastAsia"/>
        </w:rPr>
        <w:br/>
      </w:r>
      <w:r>
        <w:rPr>
          <w:rFonts w:hint="eastAsia"/>
        </w:rPr>
        <w:t>　　第一节 2008年新闻纸市场分析</w:t>
      </w:r>
      <w:r>
        <w:rPr>
          <w:rFonts w:hint="eastAsia"/>
        </w:rPr>
        <w:br/>
      </w:r>
      <w:r>
        <w:rPr>
          <w:rFonts w:hint="eastAsia"/>
        </w:rPr>
        <w:t>　　一2002-2008年中国新闻纸产量分析</w:t>
      </w:r>
      <w:r>
        <w:rPr>
          <w:rFonts w:hint="eastAsia"/>
        </w:rPr>
        <w:br/>
      </w:r>
      <w:r>
        <w:rPr>
          <w:rFonts w:hint="eastAsia"/>
        </w:rPr>
        <w:t>　　二2002-2008年新闻纸产量地区分析</w:t>
      </w:r>
      <w:r>
        <w:rPr>
          <w:rFonts w:hint="eastAsia"/>
        </w:rPr>
        <w:br/>
      </w:r>
      <w:r>
        <w:rPr>
          <w:rFonts w:hint="eastAsia"/>
        </w:rPr>
        <w:t>　　第一节 2008年纸制品产量分析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2002-2008年纸制品总产量分析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2002-2008年纸箱总产量分析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2002-2008年机制纸及纸板总产量分析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2002-2008年书写印刷纸总产量分析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2004-2008年箱板纸产量分析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2008-2009年市场运营</w:t>
      </w:r>
      <w:r>
        <w:rPr>
          <w:rFonts w:hint="eastAsia"/>
        </w:rPr>
        <w:br/>
      </w:r>
      <w:r>
        <w:rPr>
          <w:rFonts w:hint="eastAsia"/>
        </w:rPr>
        <w:t>　　第一节 纸浆制造行业运行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t>　　第二节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t>　　第三节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2008年造纸企业盈利分析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　　二 2008年公司收入盈利分析</w:t>
      </w:r>
      <w:r>
        <w:rPr>
          <w:rFonts w:hint="eastAsia"/>
        </w:rPr>
        <w:br/>
      </w:r>
      <w:r>
        <w:rPr>
          <w:rFonts w:hint="eastAsia"/>
        </w:rPr>
        <w:t>　　　　三 2008年公司业务行业构成</w:t>
      </w:r>
      <w:r>
        <w:rPr>
          <w:rFonts w:hint="eastAsia"/>
        </w:rPr>
        <w:br/>
      </w:r>
      <w:r>
        <w:rPr>
          <w:rFonts w:hint="eastAsia"/>
        </w:rPr>
        <w:t>　　　　四 2008年公司业务产品构成</w:t>
      </w:r>
      <w:r>
        <w:rPr>
          <w:rFonts w:hint="eastAsia"/>
        </w:rPr>
        <w:br/>
      </w:r>
      <w:r>
        <w:rPr>
          <w:rFonts w:hint="eastAsia"/>
        </w:rPr>
        <w:t>　　　　五 2008年公司业务区域构成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2008年公司收入盈利分析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第七节 中智⋅林⋅山鹰纸业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</w:t>
      </w:r>
      <w:r>
        <w:rPr>
          <w:rFonts w:hint="eastAsia"/>
        </w:rPr>
        <w:br/>
      </w:r>
      <w:r>
        <w:rPr>
          <w:rFonts w:hint="eastAsia"/>
        </w:rPr>
        <w:t>　　　　三 2008年公司业务行业构成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2000—2009年纸及纸板的生产和消费情况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2002-2009年中国纸浆产量一览表单位：吨</w:t>
      </w:r>
      <w:r>
        <w:rPr>
          <w:rFonts w:hint="eastAsia"/>
        </w:rPr>
        <w:br/>
      </w:r>
      <w:r>
        <w:rPr>
          <w:rFonts w:hint="eastAsia"/>
        </w:rPr>
        <w:t>　　图表 2002-2009年中国纸浆产量变化趋势图单位：吨</w:t>
      </w:r>
      <w:r>
        <w:rPr>
          <w:rFonts w:hint="eastAsia"/>
        </w:rPr>
        <w:br/>
      </w:r>
      <w:r>
        <w:rPr>
          <w:rFonts w:hint="eastAsia"/>
        </w:rPr>
        <w:t>　　图表 2002-2009年中国纸浆产量地区一览表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2008年中国纸浆产量地区比例图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2002-2009年中国新闻纸产量一览表单位：吨</w:t>
      </w:r>
      <w:r>
        <w:rPr>
          <w:rFonts w:hint="eastAsia"/>
        </w:rPr>
        <w:br/>
      </w:r>
      <w:r>
        <w:rPr>
          <w:rFonts w:hint="eastAsia"/>
        </w:rPr>
        <w:t>　　图表 2002-2009年中国新闻纸产量变化趋势图单位：吨</w:t>
      </w:r>
      <w:r>
        <w:rPr>
          <w:rFonts w:hint="eastAsia"/>
        </w:rPr>
        <w:br/>
      </w:r>
      <w:r>
        <w:rPr>
          <w:rFonts w:hint="eastAsia"/>
        </w:rPr>
        <w:t>　　图表 2002-2009年中国新闻纸产量地区一览表单位：吨</w:t>
      </w:r>
      <w:r>
        <w:rPr>
          <w:rFonts w:hint="eastAsia"/>
        </w:rPr>
        <w:br/>
      </w:r>
      <w:r>
        <w:rPr>
          <w:rFonts w:hint="eastAsia"/>
        </w:rPr>
        <w:t>　　图表 2008年中国新闻纸产量地区比例图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2007年中国新闻纸产量地区比例图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2002-2009年中国纸制品产量变化趋势图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2002-2009年中国纸箱产量变化趋势图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2004-2009年中国机制纸及纸板产量变化趋势图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2004-2009年中国书写印刷纸产量变化趋势图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2004-2009年中国箱纸板产量变化趋势图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2003-2009年纸浆制造行业资产变化趋势图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2003-2009年纸浆制造行业销售收入变化趋势图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2003-2008年纸浆制造行业盈利指标变化一栏表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2003-2009年造纸行业资产变化趋势图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2003-2009年造纸行业利润总额变化趋势图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2003-2009年纸制品制造行业资产变化趋势图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2003-2008年山东晨鸣纸业收入盈利一览表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2008年山东山东晨鸣纸业主营行业收入盈利一览表</w:t>
      </w:r>
      <w:r>
        <w:rPr>
          <w:rFonts w:hint="eastAsia"/>
        </w:rPr>
        <w:br/>
      </w:r>
      <w:r>
        <w:rPr>
          <w:rFonts w:hint="eastAsia"/>
        </w:rPr>
        <w:t>　　图表 2008年山东山东晨鸣纸业主营产品收入盈利一览表单位：万元</w:t>
      </w:r>
      <w:r>
        <w:rPr>
          <w:rFonts w:hint="eastAsia"/>
        </w:rPr>
        <w:br/>
      </w:r>
      <w:r>
        <w:rPr>
          <w:rFonts w:hint="eastAsia"/>
        </w:rPr>
        <w:t>　　图表 2008年山东山东晨鸣纸业业务区域收入盈利一览表</w:t>
      </w:r>
      <w:r>
        <w:rPr>
          <w:rFonts w:hint="eastAsia"/>
        </w:rPr>
        <w:br/>
      </w:r>
      <w:r>
        <w:rPr>
          <w:rFonts w:hint="eastAsia"/>
        </w:rPr>
        <w:t>　　图表 2003-2008年山东华泰纸业收入盈利一览表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2008年山东华泰纸业主营产品收入盈利一览表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2008年山东华泰纸业主营业务地区收入一览表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2004-2008年牡丹江恒丰纸业收入盈利一览表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2004-2008年牡丹江恒丰纸业主要产品的收入、成本及毛利率一览表</w:t>
      </w:r>
      <w:r>
        <w:rPr>
          <w:rFonts w:hint="eastAsia"/>
        </w:rPr>
        <w:br/>
      </w:r>
      <w:r>
        <w:rPr>
          <w:rFonts w:hint="eastAsia"/>
        </w:rPr>
        <w:t>　　图表 2008年牡丹江恒丰纸业主营业务分地区收入一览表 单位：元</w:t>
      </w:r>
      <w:r>
        <w:rPr>
          <w:rFonts w:hint="eastAsia"/>
        </w:rPr>
        <w:br/>
      </w:r>
      <w:r>
        <w:rPr>
          <w:rFonts w:hint="eastAsia"/>
        </w:rPr>
        <w:t>　　图表 2003-2008年岳阳纸业股份有限公司收入盈利一览表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2008年岳阳纸业股份有限公司分产品收入盈利一览表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2008年岳阳纸业股份有限公司分区域收入一览表 单位：元</w:t>
      </w:r>
      <w:r>
        <w:rPr>
          <w:rFonts w:hint="eastAsia"/>
        </w:rPr>
        <w:br/>
      </w:r>
      <w:r>
        <w:rPr>
          <w:rFonts w:hint="eastAsia"/>
        </w:rPr>
        <w:t>　　图表 2003-2008年山东博汇纸业股份有限公司收入盈利一览表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2004-2008年山东博汇纸业股份有限公司分产品营业收入一览表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2004-2008年山东博汇纸业股份有限公司分区域营业收入一览表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2004-2008年民丰特种纸股份有限公司收入盈利一览表单位：元</w:t>
      </w:r>
      <w:r>
        <w:rPr>
          <w:rFonts w:hint="eastAsia"/>
        </w:rPr>
        <w:br/>
      </w:r>
      <w:r>
        <w:rPr>
          <w:rFonts w:hint="eastAsia"/>
        </w:rPr>
        <w:t>　　图表 2004-2008年民丰特种纸股份有限公司收入盈利分产品一览表单位：元</w:t>
      </w:r>
      <w:r>
        <w:rPr>
          <w:rFonts w:hint="eastAsia"/>
        </w:rPr>
        <w:br/>
      </w:r>
      <w:r>
        <w:rPr>
          <w:rFonts w:hint="eastAsia"/>
        </w:rPr>
        <w:t>　　图表 2003-2008年安徽山鹰纸业股份有限公司收入盈利一览表 单位：万元</w:t>
      </w:r>
      <w:r>
        <w:rPr>
          <w:rFonts w:hint="eastAsia"/>
        </w:rPr>
        <w:br/>
      </w:r>
      <w:r>
        <w:rPr>
          <w:rFonts w:hint="eastAsia"/>
        </w:rPr>
        <w:t>　　图表 2008年安徽山鹰纸业股份有限公司业务分行业收入盈利一览表 单位：元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6b7507984dbd" w:history="1">
        <w:r>
          <w:rPr>
            <w:rStyle w:val="Hyperlink"/>
          </w:rPr>
          <w:t>2009-2010年中国造纸产业全景调研分析报告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d6b7507984dbd" w:history="1">
        <w:r>
          <w:rPr>
            <w:rStyle w:val="Hyperlink"/>
          </w:rPr>
          <w:t>https://www.20087.com/2009-05/R_2009_2010zaozhichanyequanjingdiaoyanBaoGao.html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97b512c804722" w:history="1">
      <w:r>
        <w:rPr>
          <w:rStyle w:val="Hyperlink"/>
        </w:rPr>
        <w:t>2009-2010年中国造纸产业全景调研分析报告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zaozhichanyequanjingdiaoyanBaoGao.html" TargetMode="External" Id="Rfdfd6b750798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zaozhichanyequanjingdiaoyanBaoGao.html" TargetMode="External" Id="R36897b512c80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2009-05-07T07:14:00Z</dcterms:created>
  <dcterms:modified xsi:type="dcterms:W3CDTF">2009-05-07T08:14:00Z</dcterms:modified>
  <dc:subject>2009-2010年中国造纸产业全景调研分析报告</dc:subject>
  <dc:title>2009-2010年中国造纸产业全景调研分析报告</dc:title>
  <cp:keywords>2009-2010年中国造纸产业全景调研分析报告</cp:keywords>
  <dc:description>2009-2010年中国造纸产业全景调研分析报告</dc:description>
</cp:coreProperties>
</file>