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ef5b61c3f4ae5" w:history="1">
              <w:r>
                <w:rPr>
                  <w:rStyle w:val="Hyperlink"/>
                </w:rPr>
                <w:t>2009-2012年中国农药行业调研及战略咨询报告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ef5b61c3f4ae5" w:history="1">
              <w:r>
                <w:rPr>
                  <w:rStyle w:val="Hyperlink"/>
                </w:rPr>
                <w:t>2009-2012年中国农药行业调研及战略咨询报告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ef5b61c3f4ae5" w:history="1">
                <w:r>
                  <w:rPr>
                    <w:rStyle w:val="Hyperlink"/>
                  </w:rPr>
                  <w:t>https://www.20087.com/2009-05/R_2009_2012nongyaodiaoyanjizhanluezixuBaoGao.html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行业发展分析</w:t>
      </w:r>
      <w:r>
        <w:rPr>
          <w:rFonts w:hint="eastAsia"/>
        </w:rPr>
        <w:br/>
      </w:r>
      <w:r>
        <w:rPr>
          <w:rFonts w:hint="eastAsia"/>
        </w:rPr>
        <w:t>第一章 农药行业简介</w:t>
      </w:r>
      <w:r>
        <w:rPr>
          <w:rFonts w:hint="eastAsia"/>
        </w:rPr>
        <w:br/>
      </w:r>
      <w:r>
        <w:rPr>
          <w:rFonts w:hint="eastAsia"/>
        </w:rPr>
        <w:t>　　第一节 农药的定义及分类</w:t>
      </w:r>
      <w:r>
        <w:rPr>
          <w:rFonts w:hint="eastAsia"/>
        </w:rPr>
        <w:br/>
      </w:r>
      <w:r>
        <w:rPr>
          <w:rFonts w:hint="eastAsia"/>
        </w:rPr>
        <w:t>　　　　一、农药的定义</w:t>
      </w:r>
      <w:r>
        <w:rPr>
          <w:rFonts w:hint="eastAsia"/>
        </w:rPr>
        <w:br/>
      </w:r>
      <w:r>
        <w:rPr>
          <w:rFonts w:hint="eastAsia"/>
        </w:rPr>
        <w:t>　　　　二、农药的分类</w:t>
      </w:r>
      <w:r>
        <w:rPr>
          <w:rFonts w:hint="eastAsia"/>
        </w:rPr>
        <w:br/>
      </w:r>
      <w:r>
        <w:rPr>
          <w:rFonts w:hint="eastAsia"/>
        </w:rPr>
        <w:t>　　　　三、农药的剂型</w:t>
      </w:r>
      <w:r>
        <w:rPr>
          <w:rFonts w:hint="eastAsia"/>
        </w:rPr>
        <w:br/>
      </w:r>
      <w:r>
        <w:rPr>
          <w:rFonts w:hint="eastAsia"/>
        </w:rPr>
        <w:t>　　第二节 农药在国民经济中的地位</w:t>
      </w:r>
      <w:r>
        <w:rPr>
          <w:rFonts w:hint="eastAsia"/>
        </w:rPr>
        <w:br/>
      </w:r>
      <w:r>
        <w:rPr>
          <w:rFonts w:hint="eastAsia"/>
        </w:rPr>
        <w:t>　　第三节 农药行业投资特性</w:t>
      </w:r>
      <w:r>
        <w:rPr>
          <w:rFonts w:hint="eastAsia"/>
        </w:rPr>
        <w:br/>
      </w:r>
      <w:r>
        <w:rPr>
          <w:rFonts w:hint="eastAsia"/>
        </w:rPr>
        <w:t>　　　　一、农药行业特点</w:t>
      </w:r>
      <w:r>
        <w:rPr>
          <w:rFonts w:hint="eastAsia"/>
        </w:rPr>
        <w:br/>
      </w:r>
      <w:r>
        <w:rPr>
          <w:rFonts w:hint="eastAsia"/>
        </w:rPr>
        <w:t>　　　　二、农药产业特性</w:t>
      </w:r>
      <w:r>
        <w:rPr>
          <w:rFonts w:hint="eastAsia"/>
        </w:rPr>
        <w:br/>
      </w:r>
      <w:r>
        <w:rPr>
          <w:rFonts w:hint="eastAsia"/>
        </w:rPr>
        <w:t>　　　　三、进入与退出壁垒</w:t>
      </w:r>
      <w:r>
        <w:rPr>
          <w:rFonts w:hint="eastAsia"/>
        </w:rPr>
        <w:br/>
      </w:r>
      <w:r>
        <w:rPr>
          <w:rFonts w:hint="eastAsia"/>
        </w:rPr>
        <w:t>　　　　四、行业风险评估</w:t>
      </w:r>
      <w:r>
        <w:rPr>
          <w:rFonts w:hint="eastAsia"/>
        </w:rPr>
        <w:br/>
      </w:r>
      <w:r>
        <w:rPr>
          <w:rFonts w:hint="eastAsia"/>
        </w:rPr>
        <w:t>　　　　五、2008年金融危机下农药工业成长前景分析</w:t>
      </w:r>
      <w:r>
        <w:rPr>
          <w:rFonts w:hint="eastAsia"/>
        </w:rPr>
        <w:br/>
      </w:r>
      <w:r>
        <w:rPr>
          <w:rFonts w:hint="eastAsia"/>
        </w:rPr>
        <w:br/>
      </w:r>
      <w:r>
        <w:rPr>
          <w:rFonts w:hint="eastAsia"/>
        </w:rPr>
        <w:t>第二章 全球农药行业发展情况分析</w:t>
      </w:r>
      <w:r>
        <w:rPr>
          <w:rFonts w:hint="eastAsia"/>
        </w:rPr>
        <w:br/>
      </w:r>
      <w:r>
        <w:rPr>
          <w:rFonts w:hint="eastAsia"/>
        </w:rPr>
        <w:t>　　第一节 全球农药行业发展概况</w:t>
      </w:r>
      <w:r>
        <w:rPr>
          <w:rFonts w:hint="eastAsia"/>
        </w:rPr>
        <w:br/>
      </w:r>
      <w:r>
        <w:rPr>
          <w:rFonts w:hint="eastAsia"/>
        </w:rPr>
        <w:t>　　　　一、全球农药市场概况</w:t>
      </w:r>
      <w:r>
        <w:rPr>
          <w:rFonts w:hint="eastAsia"/>
        </w:rPr>
        <w:br/>
      </w:r>
      <w:r>
        <w:rPr>
          <w:rFonts w:hint="eastAsia"/>
        </w:rPr>
        <w:t>　　　　二、全球农药行业发展趋势</w:t>
      </w:r>
      <w:r>
        <w:rPr>
          <w:rFonts w:hint="eastAsia"/>
        </w:rPr>
        <w:br/>
      </w:r>
      <w:r>
        <w:rPr>
          <w:rFonts w:hint="eastAsia"/>
        </w:rPr>
        <w:t>　　　　三、全球农药产品结构及发展趋势</w:t>
      </w:r>
      <w:r>
        <w:rPr>
          <w:rFonts w:hint="eastAsia"/>
        </w:rPr>
        <w:br/>
      </w:r>
      <w:r>
        <w:rPr>
          <w:rFonts w:hint="eastAsia"/>
        </w:rPr>
        <w:t>　　　　四、全球农药市场竞争格局</w:t>
      </w:r>
      <w:r>
        <w:rPr>
          <w:rFonts w:hint="eastAsia"/>
        </w:rPr>
        <w:br/>
      </w:r>
      <w:r>
        <w:rPr>
          <w:rFonts w:hint="eastAsia"/>
        </w:rPr>
        <w:t>　　第二节 全球农药管理概况及发展趋势</w:t>
      </w:r>
      <w:r>
        <w:rPr>
          <w:rFonts w:hint="eastAsia"/>
        </w:rPr>
        <w:br/>
      </w:r>
      <w:r>
        <w:rPr>
          <w:rFonts w:hint="eastAsia"/>
        </w:rPr>
        <w:t>　　　　一、管理范围不断扩大</w:t>
      </w:r>
      <w:r>
        <w:rPr>
          <w:rFonts w:hint="eastAsia"/>
        </w:rPr>
        <w:br/>
      </w:r>
      <w:r>
        <w:rPr>
          <w:rFonts w:hint="eastAsia"/>
        </w:rPr>
        <w:t>　　　　二、管理工作重点逐步转变</w:t>
      </w:r>
      <w:r>
        <w:rPr>
          <w:rFonts w:hint="eastAsia"/>
        </w:rPr>
        <w:br/>
      </w:r>
      <w:r>
        <w:rPr>
          <w:rFonts w:hint="eastAsia"/>
        </w:rPr>
        <w:t>　　　　三、管理与技术的结合越来越紧密</w:t>
      </w:r>
      <w:r>
        <w:rPr>
          <w:rFonts w:hint="eastAsia"/>
        </w:rPr>
        <w:br/>
      </w:r>
      <w:r>
        <w:rPr>
          <w:rFonts w:hint="eastAsia"/>
        </w:rPr>
        <w:t>　　　　四、农药管理的国际化趋势越来越明显</w:t>
      </w:r>
      <w:r>
        <w:rPr>
          <w:rFonts w:hint="eastAsia"/>
        </w:rPr>
        <w:br/>
      </w:r>
      <w:r>
        <w:rPr>
          <w:rFonts w:hint="eastAsia"/>
        </w:rPr>
        <w:t>　　第三节 2008年全球农药市场分析及未来预测</w:t>
      </w:r>
      <w:r>
        <w:rPr>
          <w:rFonts w:hint="eastAsia"/>
        </w:rPr>
        <w:br/>
      </w:r>
      <w:r>
        <w:rPr>
          <w:rFonts w:hint="eastAsia"/>
        </w:rPr>
        <w:t>　　　　一、2008年全球农药市场分析</w:t>
      </w:r>
      <w:r>
        <w:rPr>
          <w:rFonts w:hint="eastAsia"/>
        </w:rPr>
        <w:br/>
      </w:r>
      <w:r>
        <w:rPr>
          <w:rFonts w:hint="eastAsia"/>
        </w:rPr>
        <w:t>　　　　二、2010年全球非作物农药市场发展预测</w:t>
      </w:r>
      <w:r>
        <w:rPr>
          <w:rFonts w:hint="eastAsia"/>
        </w:rPr>
        <w:br/>
      </w:r>
      <w:r>
        <w:rPr>
          <w:rFonts w:hint="eastAsia"/>
        </w:rPr>
        <w:t>　　　　三、2009-2013年全球农药市场发展预测</w:t>
      </w:r>
      <w:r>
        <w:rPr>
          <w:rFonts w:hint="eastAsia"/>
        </w:rPr>
        <w:br/>
      </w:r>
      <w:r>
        <w:rPr>
          <w:rFonts w:hint="eastAsia"/>
        </w:rPr>
        <w:t>　　第四节 2008年世界各国农药市场</w:t>
      </w:r>
      <w:r>
        <w:rPr>
          <w:rFonts w:hint="eastAsia"/>
        </w:rPr>
        <w:br/>
      </w:r>
      <w:r>
        <w:rPr>
          <w:rFonts w:hint="eastAsia"/>
        </w:rPr>
        <w:t>　　　　一、国外农药市场的发展动向</w:t>
      </w:r>
      <w:r>
        <w:rPr>
          <w:rFonts w:hint="eastAsia"/>
        </w:rPr>
        <w:br/>
      </w:r>
      <w:r>
        <w:rPr>
          <w:rFonts w:hint="eastAsia"/>
        </w:rPr>
        <w:t>　　　　二、美国农药行业</w:t>
      </w:r>
      <w:r>
        <w:rPr>
          <w:rFonts w:hint="eastAsia"/>
        </w:rPr>
        <w:br/>
      </w:r>
      <w:r>
        <w:rPr>
          <w:rFonts w:hint="eastAsia"/>
        </w:rPr>
        <w:t>　　　　三、日本农药行业</w:t>
      </w:r>
      <w:r>
        <w:rPr>
          <w:rFonts w:hint="eastAsia"/>
        </w:rPr>
        <w:br/>
      </w:r>
      <w:r>
        <w:rPr>
          <w:rFonts w:hint="eastAsia"/>
        </w:rPr>
        <w:t>　　　　四、欧洲农药产业</w:t>
      </w:r>
      <w:r>
        <w:rPr>
          <w:rFonts w:hint="eastAsia"/>
        </w:rPr>
        <w:br/>
      </w:r>
      <w:r>
        <w:rPr>
          <w:rFonts w:hint="eastAsia"/>
        </w:rPr>
        <w:t>　　　　五、巴西农药市场</w:t>
      </w:r>
      <w:r>
        <w:rPr>
          <w:rFonts w:hint="eastAsia"/>
        </w:rPr>
        <w:br/>
      </w:r>
      <w:r>
        <w:rPr>
          <w:rFonts w:hint="eastAsia"/>
        </w:rPr>
        <w:t>　　第五节 欧盟未来化学品政策进展</w:t>
      </w:r>
      <w:r>
        <w:rPr>
          <w:rFonts w:hint="eastAsia"/>
        </w:rPr>
        <w:br/>
      </w:r>
      <w:r>
        <w:rPr>
          <w:rFonts w:hint="eastAsia"/>
        </w:rPr>
        <w:br/>
      </w:r>
      <w:r>
        <w:rPr>
          <w:rFonts w:hint="eastAsia"/>
        </w:rPr>
        <w:t>第三章 当前金融危机对农药行业的影响及机遇</w:t>
      </w:r>
      <w:r>
        <w:rPr>
          <w:rFonts w:hint="eastAsia"/>
        </w:rPr>
        <w:br/>
      </w:r>
      <w:r>
        <w:rPr>
          <w:rFonts w:hint="eastAsia"/>
        </w:rPr>
        <w:t>　　第一节 当前金融危机对全球农药行业的影响</w:t>
      </w:r>
      <w:r>
        <w:rPr>
          <w:rFonts w:hint="eastAsia"/>
        </w:rPr>
        <w:br/>
      </w:r>
      <w:r>
        <w:rPr>
          <w:rFonts w:hint="eastAsia"/>
        </w:rPr>
        <w:t>　　　　一、对农药行业本身影响</w:t>
      </w:r>
      <w:r>
        <w:rPr>
          <w:rFonts w:hint="eastAsia"/>
        </w:rPr>
        <w:br/>
      </w:r>
      <w:r>
        <w:rPr>
          <w:rFonts w:hint="eastAsia"/>
        </w:rPr>
        <w:t>　　　　二、对农药行业相关行业影响</w:t>
      </w:r>
      <w:r>
        <w:rPr>
          <w:rFonts w:hint="eastAsia"/>
        </w:rPr>
        <w:br/>
      </w:r>
      <w:r>
        <w:rPr>
          <w:rFonts w:hint="eastAsia"/>
        </w:rPr>
        <w:t>　　第二节 金融危机对我国农药行业的影响</w:t>
      </w:r>
      <w:r>
        <w:rPr>
          <w:rFonts w:hint="eastAsia"/>
        </w:rPr>
        <w:br/>
      </w:r>
      <w:r>
        <w:rPr>
          <w:rFonts w:hint="eastAsia"/>
        </w:rPr>
        <w:t>　　　　一、对国内农药市场的影响</w:t>
      </w:r>
      <w:r>
        <w:rPr>
          <w:rFonts w:hint="eastAsia"/>
        </w:rPr>
        <w:br/>
      </w:r>
      <w:r>
        <w:rPr>
          <w:rFonts w:hint="eastAsia"/>
        </w:rPr>
        <w:t>　　　　二、对农药出口市场的影响</w:t>
      </w:r>
      <w:r>
        <w:rPr>
          <w:rFonts w:hint="eastAsia"/>
        </w:rPr>
        <w:br/>
      </w:r>
      <w:r>
        <w:rPr>
          <w:rFonts w:hint="eastAsia"/>
        </w:rPr>
        <w:t>　　第三节 金融危机为我国农药企业带来的机遇</w:t>
      </w:r>
      <w:r>
        <w:rPr>
          <w:rFonts w:hint="eastAsia"/>
        </w:rPr>
        <w:br/>
      </w:r>
      <w:r>
        <w:rPr>
          <w:rFonts w:hint="eastAsia"/>
        </w:rPr>
        <w:t>　　　　一、金融危机为我国农药企业提供了并购国外企业的机会</w:t>
      </w:r>
      <w:r>
        <w:rPr>
          <w:rFonts w:hint="eastAsia"/>
        </w:rPr>
        <w:br/>
      </w:r>
      <w:r>
        <w:rPr>
          <w:rFonts w:hint="eastAsia"/>
        </w:rPr>
        <w:t>　　　　二、金融危机导致部分经营不善的农药企业退出市场</w:t>
      </w:r>
      <w:r>
        <w:rPr>
          <w:rFonts w:hint="eastAsia"/>
        </w:rPr>
        <w:br/>
      </w:r>
      <w:r>
        <w:rPr>
          <w:rFonts w:hint="eastAsia"/>
        </w:rPr>
        <w:t>　　　　三、金融危机给我国农药企业的经营管理能力提升带来机遇</w:t>
      </w:r>
      <w:r>
        <w:rPr>
          <w:rFonts w:hint="eastAsia"/>
        </w:rPr>
        <w:br/>
      </w:r>
      <w:r>
        <w:rPr>
          <w:rFonts w:hint="eastAsia"/>
        </w:rPr>
        <w:t>　　　　四、农药企业如何从危机中把握市场机遇</w:t>
      </w:r>
      <w:r>
        <w:rPr>
          <w:rFonts w:hint="eastAsia"/>
        </w:rPr>
        <w:br/>
      </w:r>
      <w:r>
        <w:rPr>
          <w:rFonts w:hint="eastAsia"/>
        </w:rPr>
        <w:br/>
      </w:r>
      <w:r>
        <w:rPr>
          <w:rFonts w:hint="eastAsia"/>
        </w:rPr>
        <w:t>第四章 中国农药行业发展情况分析</w:t>
      </w:r>
      <w:r>
        <w:rPr>
          <w:rFonts w:hint="eastAsia"/>
        </w:rPr>
        <w:br/>
      </w:r>
      <w:r>
        <w:rPr>
          <w:rFonts w:hint="eastAsia"/>
        </w:rPr>
        <w:t>　　第一节 我国农药工业现状及发展形势</w:t>
      </w:r>
      <w:r>
        <w:rPr>
          <w:rFonts w:hint="eastAsia"/>
        </w:rPr>
        <w:br/>
      </w:r>
      <w:r>
        <w:rPr>
          <w:rFonts w:hint="eastAsia"/>
        </w:rPr>
        <w:t>　　　　一、我国农药工业生产现状</w:t>
      </w:r>
      <w:r>
        <w:rPr>
          <w:rFonts w:hint="eastAsia"/>
        </w:rPr>
        <w:br/>
      </w:r>
      <w:r>
        <w:rPr>
          <w:rFonts w:hint="eastAsia"/>
        </w:rPr>
        <w:t>　　　　二、我国农药进出口情况</w:t>
      </w:r>
      <w:r>
        <w:rPr>
          <w:rFonts w:hint="eastAsia"/>
        </w:rPr>
        <w:br/>
      </w:r>
      <w:r>
        <w:rPr>
          <w:rFonts w:hint="eastAsia"/>
        </w:rPr>
        <w:t>　　　　三、制剂改进最终改变农药出口格局</w:t>
      </w:r>
      <w:r>
        <w:rPr>
          <w:rFonts w:hint="eastAsia"/>
        </w:rPr>
        <w:br/>
      </w:r>
      <w:r>
        <w:rPr>
          <w:rFonts w:hint="eastAsia"/>
        </w:rPr>
        <w:t>　　　　四、我国农业生产对农药的需求</w:t>
      </w:r>
      <w:r>
        <w:rPr>
          <w:rFonts w:hint="eastAsia"/>
        </w:rPr>
        <w:br/>
      </w:r>
      <w:r>
        <w:rPr>
          <w:rFonts w:hint="eastAsia"/>
        </w:rPr>
        <w:t>　　　　五、我国政策调整加速农药行业整合</w:t>
      </w:r>
      <w:r>
        <w:rPr>
          <w:rFonts w:hint="eastAsia"/>
        </w:rPr>
        <w:br/>
      </w:r>
      <w:r>
        <w:rPr>
          <w:rFonts w:hint="eastAsia"/>
        </w:rPr>
        <w:t>　　第二节 农药研究发展现状</w:t>
      </w:r>
      <w:r>
        <w:rPr>
          <w:rFonts w:hint="eastAsia"/>
        </w:rPr>
        <w:br/>
      </w:r>
      <w:r>
        <w:rPr>
          <w:rFonts w:hint="eastAsia"/>
        </w:rPr>
        <w:t>　　　　一、我国农药研发现状</w:t>
      </w:r>
      <w:r>
        <w:rPr>
          <w:rFonts w:hint="eastAsia"/>
        </w:rPr>
        <w:br/>
      </w:r>
      <w:r>
        <w:rPr>
          <w:rFonts w:hint="eastAsia"/>
        </w:rPr>
        <w:t>　　　　二、农药技术创新及其前景</w:t>
      </w:r>
      <w:r>
        <w:rPr>
          <w:rFonts w:hint="eastAsia"/>
        </w:rPr>
        <w:br/>
      </w:r>
      <w:r>
        <w:rPr>
          <w:rFonts w:hint="eastAsia"/>
        </w:rPr>
        <w:t>　　　　三、农药和新材料研发是亮点</w:t>
      </w:r>
      <w:r>
        <w:rPr>
          <w:rFonts w:hint="eastAsia"/>
        </w:rPr>
        <w:br/>
      </w:r>
      <w:r>
        <w:rPr>
          <w:rFonts w:hint="eastAsia"/>
        </w:rPr>
        <w:t>　　　　四、两项化肥农药类关键技术获扶持</w:t>
      </w:r>
      <w:r>
        <w:rPr>
          <w:rFonts w:hint="eastAsia"/>
        </w:rPr>
        <w:br/>
      </w:r>
      <w:r>
        <w:rPr>
          <w:rFonts w:hint="eastAsia"/>
        </w:rPr>
        <w:t>　　　　五、未来几年农药使用技术发展趋势</w:t>
      </w:r>
      <w:r>
        <w:rPr>
          <w:rFonts w:hint="eastAsia"/>
        </w:rPr>
        <w:br/>
      </w:r>
      <w:r>
        <w:rPr>
          <w:rFonts w:hint="eastAsia"/>
        </w:rPr>
        <w:t>　　第三节 2008年中国农药市场发展情况分析</w:t>
      </w:r>
      <w:r>
        <w:rPr>
          <w:rFonts w:hint="eastAsia"/>
        </w:rPr>
        <w:br/>
      </w:r>
      <w:r>
        <w:rPr>
          <w:rFonts w:hint="eastAsia"/>
        </w:rPr>
        <w:t>　　　　一、我国农药市场的特性</w:t>
      </w:r>
      <w:r>
        <w:rPr>
          <w:rFonts w:hint="eastAsia"/>
        </w:rPr>
        <w:br/>
      </w:r>
      <w:r>
        <w:rPr>
          <w:rFonts w:hint="eastAsia"/>
        </w:rPr>
        <w:t>　　　　二、2008年农药市场分析</w:t>
      </w:r>
      <w:r>
        <w:rPr>
          <w:rFonts w:hint="eastAsia"/>
        </w:rPr>
        <w:br/>
      </w:r>
      <w:r>
        <w:rPr>
          <w:rFonts w:hint="eastAsia"/>
        </w:rPr>
        <w:t>　　　　三、2008年农药市场需求分析</w:t>
      </w:r>
      <w:r>
        <w:rPr>
          <w:rFonts w:hint="eastAsia"/>
        </w:rPr>
        <w:br/>
      </w:r>
      <w:r>
        <w:rPr>
          <w:rFonts w:hint="eastAsia"/>
        </w:rPr>
        <w:t>　　　　四、金融危机下农药产业结构调整情况</w:t>
      </w:r>
      <w:r>
        <w:rPr>
          <w:rFonts w:hint="eastAsia"/>
        </w:rPr>
        <w:br/>
      </w:r>
      <w:r>
        <w:rPr>
          <w:rFonts w:hint="eastAsia"/>
        </w:rPr>
        <w:t>　　　　五、农药行业呼吁国家建立淡储制度</w:t>
      </w:r>
      <w:r>
        <w:rPr>
          <w:rFonts w:hint="eastAsia"/>
        </w:rPr>
        <w:br/>
      </w:r>
      <w:r>
        <w:rPr>
          <w:rFonts w:hint="eastAsia"/>
        </w:rPr>
        <w:t>　　第四节 中国农药行业总体运行情况分析</w:t>
      </w:r>
      <w:r>
        <w:rPr>
          <w:rFonts w:hint="eastAsia"/>
        </w:rPr>
        <w:br/>
      </w:r>
      <w:r>
        <w:rPr>
          <w:rFonts w:hint="eastAsia"/>
        </w:rPr>
        <w:t>　　　　一、2008年农药制造企业效益分析</w:t>
      </w:r>
      <w:r>
        <w:rPr>
          <w:rFonts w:hint="eastAsia"/>
        </w:rPr>
        <w:br/>
      </w:r>
      <w:r>
        <w:rPr>
          <w:rFonts w:hint="eastAsia"/>
        </w:rPr>
        <w:t>　　　　二、2008年农药行业利润率分析</w:t>
      </w:r>
      <w:r>
        <w:rPr>
          <w:rFonts w:hint="eastAsia"/>
        </w:rPr>
        <w:br/>
      </w:r>
      <w:r>
        <w:rPr>
          <w:rFonts w:hint="eastAsia"/>
        </w:rPr>
        <w:t>　　　　三、2008年部分大宗农药产品市场行情</w:t>
      </w:r>
      <w:r>
        <w:rPr>
          <w:rFonts w:hint="eastAsia"/>
        </w:rPr>
        <w:br/>
      </w:r>
      <w:r>
        <w:rPr>
          <w:rFonts w:hint="eastAsia"/>
        </w:rPr>
        <w:br/>
      </w:r>
      <w:r>
        <w:rPr>
          <w:rFonts w:hint="eastAsia"/>
        </w:rPr>
        <w:t>第五章 农药制造业经济运行指标统计数据</w:t>
      </w:r>
      <w:r>
        <w:rPr>
          <w:rFonts w:hint="eastAsia"/>
        </w:rPr>
        <w:br/>
      </w:r>
      <w:r>
        <w:rPr>
          <w:rFonts w:hint="eastAsia"/>
        </w:rPr>
        <w:t>　　第一节 2007-2008年全国各省市化学农药制造业统计数据</w:t>
      </w:r>
      <w:r>
        <w:rPr>
          <w:rFonts w:hint="eastAsia"/>
        </w:rPr>
        <w:br/>
      </w:r>
      <w:r>
        <w:rPr>
          <w:rFonts w:hint="eastAsia"/>
        </w:rPr>
        <w:t>　　　　一、2007-2008年全国及各省市化学农药制造业企业个数统计数据</w:t>
      </w:r>
      <w:r>
        <w:rPr>
          <w:rFonts w:hint="eastAsia"/>
        </w:rPr>
        <w:br/>
      </w:r>
      <w:r>
        <w:rPr>
          <w:rFonts w:hint="eastAsia"/>
        </w:rPr>
        <w:t>　　　　二、2007-2008年全国及各省市化学农药制造业现价工业总产值统计数据</w:t>
      </w:r>
      <w:r>
        <w:rPr>
          <w:rFonts w:hint="eastAsia"/>
        </w:rPr>
        <w:br/>
      </w:r>
      <w:r>
        <w:rPr>
          <w:rFonts w:hint="eastAsia"/>
        </w:rPr>
        <w:t>　　　　三、2007-2008年全国及各省市化学农药制造业新产品产值统计数据</w:t>
      </w:r>
      <w:r>
        <w:rPr>
          <w:rFonts w:hint="eastAsia"/>
        </w:rPr>
        <w:br/>
      </w:r>
      <w:r>
        <w:rPr>
          <w:rFonts w:hint="eastAsia"/>
        </w:rPr>
        <w:t>　　　　四、2007-2008年全国及各省市化学农药制造业现价销售产值统计数据</w:t>
      </w:r>
      <w:r>
        <w:rPr>
          <w:rFonts w:hint="eastAsia"/>
        </w:rPr>
        <w:br/>
      </w:r>
      <w:r>
        <w:rPr>
          <w:rFonts w:hint="eastAsia"/>
        </w:rPr>
        <w:t>　　　　五、2007-2008年全国及各省市化学农药制造业出口交货值统计数据</w:t>
      </w:r>
      <w:r>
        <w:rPr>
          <w:rFonts w:hint="eastAsia"/>
        </w:rPr>
        <w:br/>
      </w:r>
      <w:r>
        <w:rPr>
          <w:rFonts w:hint="eastAsia"/>
        </w:rPr>
        <w:t>　　　　六、2007-2008年全国及各省市化学农药制造业产销率统计数据</w:t>
      </w:r>
      <w:r>
        <w:rPr>
          <w:rFonts w:hint="eastAsia"/>
        </w:rPr>
        <w:br/>
      </w:r>
      <w:r>
        <w:rPr>
          <w:rFonts w:hint="eastAsia"/>
        </w:rPr>
        <w:t>　　第二节 [⋅中⋅智⋅林⋅]2007-2008年全国及各省市生物化学农药及微生物农药制造业统计数据</w:t>
      </w:r>
      <w:r>
        <w:rPr>
          <w:rFonts w:hint="eastAsia"/>
        </w:rPr>
        <w:br/>
      </w:r>
      <w:r>
        <w:rPr>
          <w:rFonts w:hint="eastAsia"/>
        </w:rPr>
        <w:t>　　　　一、2007-2008年全国及各省市生物化学农药及微生物农药制造业企业个数统计数据</w:t>
      </w:r>
      <w:r>
        <w:rPr>
          <w:rFonts w:hint="eastAsia"/>
        </w:rPr>
        <w:br/>
      </w:r>
      <w:r>
        <w:rPr>
          <w:rFonts w:hint="eastAsia"/>
        </w:rPr>
        <w:t>　　　　二、2007-2008年全国及各省市生物化学农药及微生物农药制造业现价工业总产值统计数据</w:t>
      </w:r>
      <w:r>
        <w:rPr>
          <w:rFonts w:hint="eastAsia"/>
        </w:rPr>
        <w:br/>
      </w:r>
      <w:r>
        <w:rPr>
          <w:rFonts w:hint="eastAsia"/>
        </w:rPr>
        <w:t>　　　　三、2007-2008年全国及各省市生物化学农药及微生物农药制造业新产品产值统计数据</w:t>
      </w:r>
      <w:r>
        <w:rPr>
          <w:rFonts w:hint="eastAsia"/>
        </w:rPr>
        <w:br/>
      </w:r>
      <w:r>
        <w:rPr>
          <w:rFonts w:hint="eastAsia"/>
        </w:rPr>
        <w:t>　　　　四、2007-2008年全国及各省市生物化学农药及微生物农药制造业现价销售产值统计数据</w:t>
      </w:r>
      <w:r>
        <w:rPr>
          <w:rFonts w:hint="eastAsia"/>
        </w:rPr>
        <w:br/>
      </w:r>
      <w:r>
        <w:rPr>
          <w:rFonts w:hint="eastAsia"/>
        </w:rPr>
        <w:t>　　　　五、2007-2008年全国及各省市生物化学农药及微生物农药制造业出口交货值统计数据</w:t>
      </w:r>
      <w:r>
        <w:rPr>
          <w:rFonts w:hint="eastAsia"/>
        </w:rPr>
        <w:br/>
      </w:r>
      <w:r>
        <w:rPr>
          <w:rFonts w:hint="eastAsia"/>
        </w:rPr>
        <w:t>　　　　六、2007-2008年全国及各省市生物化学农药及微生物农药制造业产销率统计数据</w:t>
      </w:r>
      <w:r>
        <w:rPr>
          <w:rFonts w:hint="eastAsia"/>
        </w:rPr>
        <w:br/>
      </w:r>
      <w:r>
        <w:rPr>
          <w:rFonts w:hint="eastAsia"/>
        </w:rPr>
        <w:br/>
      </w:r>
      <w:r>
        <w:rPr>
          <w:rFonts w:hint="eastAsia"/>
        </w:rPr>
        <w:t>图表目录</w:t>
      </w:r>
      <w:r>
        <w:rPr>
          <w:rFonts w:hint="eastAsia"/>
        </w:rPr>
        <w:br/>
      </w:r>
      <w:r>
        <w:rPr>
          <w:rFonts w:hint="eastAsia"/>
        </w:rPr>
        <w:t>　　图表 2007年世界农药20强销售排行榜</w:t>
      </w:r>
      <w:r>
        <w:rPr>
          <w:rFonts w:hint="eastAsia"/>
        </w:rPr>
        <w:br/>
      </w:r>
      <w:r>
        <w:rPr>
          <w:rFonts w:hint="eastAsia"/>
        </w:rPr>
        <w:t>　　图表 2008年10月及1-10月我国化学农药制造业产值表（1）</w:t>
      </w:r>
      <w:r>
        <w:rPr>
          <w:rFonts w:hint="eastAsia"/>
        </w:rPr>
        <w:br/>
      </w:r>
      <w:r>
        <w:rPr>
          <w:rFonts w:hint="eastAsia"/>
        </w:rPr>
        <w:t>　　图表 2008年10月及1-10月我国化学农药制造业产值表（2）</w:t>
      </w:r>
      <w:r>
        <w:rPr>
          <w:rFonts w:hint="eastAsia"/>
        </w:rPr>
        <w:br/>
      </w:r>
      <w:r>
        <w:rPr>
          <w:rFonts w:hint="eastAsia"/>
        </w:rPr>
        <w:t>　　图表 2008年10月及1-10月我国化学农药产量</w:t>
      </w:r>
      <w:r>
        <w:rPr>
          <w:rFonts w:hint="eastAsia"/>
        </w:rPr>
        <w:br/>
      </w:r>
      <w:r>
        <w:rPr>
          <w:rFonts w:hint="eastAsia"/>
        </w:rPr>
        <w:t>　　图表 2008年09月及1-9月我国化学农药产量</w:t>
      </w:r>
      <w:r>
        <w:rPr>
          <w:rFonts w:hint="eastAsia"/>
        </w:rPr>
        <w:br/>
      </w:r>
      <w:r>
        <w:rPr>
          <w:rFonts w:hint="eastAsia"/>
        </w:rPr>
        <w:t>　　图表 2008年10月及1-10月我国化学农药制造业产值表</w:t>
      </w:r>
      <w:r>
        <w:rPr>
          <w:rFonts w:hint="eastAsia"/>
        </w:rPr>
        <w:br/>
      </w:r>
      <w:r>
        <w:rPr>
          <w:rFonts w:hint="eastAsia"/>
        </w:rPr>
        <w:t>　　图表 2008年10月及1-10月我国化学农药制造业产值表（续）</w:t>
      </w:r>
      <w:r>
        <w:rPr>
          <w:rFonts w:hint="eastAsia"/>
        </w:rPr>
        <w:br/>
      </w:r>
      <w:r>
        <w:rPr>
          <w:rFonts w:hint="eastAsia"/>
        </w:rPr>
        <w:t>　　图表 2007年1月-2008年10月中国化学农药原药（折100%）单月产量及同比增长率</w:t>
      </w:r>
      <w:r>
        <w:rPr>
          <w:rFonts w:hint="eastAsia"/>
        </w:rPr>
        <w:br/>
      </w:r>
      <w:r>
        <w:rPr>
          <w:rFonts w:hint="eastAsia"/>
        </w:rPr>
        <w:t>　　图表 2007年全国各省市化学农药制造业企业个数</w:t>
      </w:r>
      <w:r>
        <w:rPr>
          <w:rFonts w:hint="eastAsia"/>
        </w:rPr>
        <w:br/>
      </w:r>
      <w:r>
        <w:rPr>
          <w:rFonts w:hint="eastAsia"/>
        </w:rPr>
        <w:t>　　图表 2008年1-10月全国各省市化学农药制造业企业个数</w:t>
      </w:r>
      <w:r>
        <w:rPr>
          <w:rFonts w:hint="eastAsia"/>
        </w:rPr>
        <w:br/>
      </w:r>
      <w:r>
        <w:rPr>
          <w:rFonts w:hint="eastAsia"/>
        </w:rPr>
        <w:t>　　图表 2007年全国各省市化学农药制造业现价工业总产值</w:t>
      </w:r>
      <w:r>
        <w:rPr>
          <w:rFonts w:hint="eastAsia"/>
        </w:rPr>
        <w:br/>
      </w:r>
      <w:r>
        <w:rPr>
          <w:rFonts w:hint="eastAsia"/>
        </w:rPr>
        <w:t>　　图表 2008年1-10月全国各省市化学农药制造业现价工业总产值</w:t>
      </w:r>
      <w:r>
        <w:rPr>
          <w:rFonts w:hint="eastAsia"/>
        </w:rPr>
        <w:br/>
      </w:r>
      <w:r>
        <w:rPr>
          <w:rFonts w:hint="eastAsia"/>
        </w:rPr>
        <w:t>　　图表 2007年全国各省市化学农药制造业新产品产值</w:t>
      </w:r>
      <w:r>
        <w:rPr>
          <w:rFonts w:hint="eastAsia"/>
        </w:rPr>
        <w:br/>
      </w:r>
      <w:r>
        <w:rPr>
          <w:rFonts w:hint="eastAsia"/>
        </w:rPr>
        <w:t>　　图表 2008年1-10月全国各省市化学农药制造业新产品产值</w:t>
      </w:r>
      <w:r>
        <w:rPr>
          <w:rFonts w:hint="eastAsia"/>
        </w:rPr>
        <w:br/>
      </w:r>
      <w:r>
        <w:rPr>
          <w:rFonts w:hint="eastAsia"/>
        </w:rPr>
        <w:t>　　图表 2007年全国各省市化学农药制造业现价销售产值</w:t>
      </w:r>
      <w:r>
        <w:rPr>
          <w:rFonts w:hint="eastAsia"/>
        </w:rPr>
        <w:br/>
      </w:r>
      <w:r>
        <w:rPr>
          <w:rFonts w:hint="eastAsia"/>
        </w:rPr>
        <w:t>　　图表 2008年1-10月全国各省市化学农药制造业现价销售产值</w:t>
      </w:r>
      <w:r>
        <w:rPr>
          <w:rFonts w:hint="eastAsia"/>
        </w:rPr>
        <w:br/>
      </w:r>
      <w:r>
        <w:rPr>
          <w:rFonts w:hint="eastAsia"/>
        </w:rPr>
        <w:t>　　图表 2007年全国各省市化学农药制造业出口交货值</w:t>
      </w:r>
      <w:r>
        <w:rPr>
          <w:rFonts w:hint="eastAsia"/>
        </w:rPr>
        <w:br/>
      </w:r>
      <w:r>
        <w:rPr>
          <w:rFonts w:hint="eastAsia"/>
        </w:rPr>
        <w:t>　　图表 2008年1-10月全国各省市化学农药制造业出口交货值</w:t>
      </w:r>
      <w:r>
        <w:rPr>
          <w:rFonts w:hint="eastAsia"/>
        </w:rPr>
        <w:br/>
      </w:r>
      <w:r>
        <w:rPr>
          <w:rFonts w:hint="eastAsia"/>
        </w:rPr>
        <w:t>　　图表 2007年全国各省市化学农药制造业产销率统计</w:t>
      </w:r>
      <w:r>
        <w:rPr>
          <w:rFonts w:hint="eastAsia"/>
        </w:rPr>
        <w:br/>
      </w:r>
      <w:r>
        <w:rPr>
          <w:rFonts w:hint="eastAsia"/>
        </w:rPr>
        <w:t>　　图表 2008年1-10月全国各省市化学农药制造业产销率统计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ef5b61c3f4ae5" w:history="1">
        <w:r>
          <w:rPr>
            <w:rStyle w:val="Hyperlink"/>
          </w:rPr>
          <w:t>2009-2012年中国农药行业调研及战略咨询报告</w:t>
        </w:r>
      </w:hyperlink>
      <w:r>
        <w:rPr>
          <w:color w:val="C00000"/>
        </w:rPr>
        <w:t>》，报告编号：</w:t>
      </w:r>
      <w:r>
        <w:rPr>
          <w:rFonts w:hint="eastAsia"/>
          <w:color w:val="C00000"/>
        </w:rPr>
        <w:t>0269316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ef5b61c3f4ae5" w:history="1">
        <w:r>
          <w:rPr>
            <w:rStyle w:val="Hyperlink"/>
          </w:rPr>
          <w:t>https://www.20087.com/2009-05/R_2009_2012nongyaodiaoyanjizhanluezixuBaoGao.html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热点：喝什么农药死亡快、农药残留快速检测仪器、农药800倍至1000倍兑多少水、农药残留检测机构、喝敌敌畏最快多久死亡、农药管理条例2025、50种常见农药名称、农药经营许可证、喝农药多久可以断气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195d4d98943d3" w:history="1">
      <w:r>
        <w:rPr>
          <w:rStyle w:val="Hyperlink"/>
        </w:rPr>
        <w:t>2009-2012年中国农药行业调研及战略咨询报告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ongyaodiaoyanjizhanluezixuBaoGao.html" TargetMode="External" Id="R147ef5b61c3f4ae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ongyaodiaoyanjizhanluezixuBaoGao.html" TargetMode="External" Id="R471195d4d989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2009-05-15T03:36:00Z</dcterms:created>
  <dcterms:modified xsi:type="dcterms:W3CDTF">2009-05-15T04:36:00Z</dcterms:modified>
  <dc:subject>2009-2012年中国农药行业调研及战略咨询报告</dc:subject>
  <dc:title>2009-2012年中国农药行业调研及战略咨询报告</dc:title>
  <cp:keywords>2009-2012年中国农药行业调研及战略咨询报告</cp:keywords>
  <dc:description>2009-2012年中国农药行业调研及战略咨询报告</dc:description>
</cp:coreProperties>
</file>