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9ca1dad074197" w:history="1">
              <w:r>
                <w:rPr>
                  <w:rStyle w:val="Hyperlink"/>
                </w:rPr>
                <w:t>2009-2012年中国医用床行业市场监测与投资前景咨询报告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9ca1dad074197" w:history="1">
              <w:r>
                <w:rPr>
                  <w:rStyle w:val="Hyperlink"/>
                </w:rPr>
                <w:t>2009-2012年中国医用床行业市场监测与投资前景咨询报告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9ca1dad074197" w:history="1">
                <w:r>
                  <w:rPr>
                    <w:rStyle w:val="Hyperlink"/>
                  </w:rPr>
                  <w:t>https://www.20087.com/2009-05/R_2009_2012yiyongchuangxingyeshichangj.html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现在医院进行手术的重要工具。万能手术床又名综合手术床，可对病患者进行头、颈、胸、腹部及四肢等部位作外科手术。万能手术床为上海医疗器械厂产品，于1951年试制成功。中国手术床行业是在新中国成立后发展起来的，其特点是起点较低，发展较快。国产手术床在质量和技术上与国外产品有一定的差距，还不能完全满足国内市场的需求，故国内很多大型医院的手术床有相当一部分是从国外进口。以下是我们对于中国手术台的测算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9ca1dad074197" w:history="1">
        <w:r>
          <w:rPr>
            <w:rStyle w:val="Hyperlink"/>
          </w:rPr>
          <w:t>2009-2012年中国医用床行业市场监测与投资前景咨询报告</w:t>
        </w:r>
      </w:hyperlink>
      <w:r>
        <w:rPr>
          <w:rFonts w:hint="eastAsia"/>
        </w:rPr>
        <w:t>》内容严谨、数据翔实，更辅以大量直观的图表帮助医用床企业准确把握行业发展动向、正确制定企业竞争战略和投资策略。本报告依据国家统计局、海关总署和国家信息中心等渠道发布的权威数据，以及我中心对医用床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2007-2008年全球宏观经济分析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第三节 2007-2008年中国手术床行业发展社会环境分析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2007-2008年世界手术床主要国家运行情况分析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2007-2008年中国医疗器械行业存在问题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一、2007-2008年中国医用床市场整体概况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2007-2008年我国医用床设备整体市场规模分析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2007-2008年中国医用床进出口市场分析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2007-2008年医用床市场运作模式分析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2007-2008年中国医用床直销模式分析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2007-2008年中国医用床销售模式分析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2007-2008年中国用户认知程度</w:t>
      </w:r>
      <w:r>
        <w:rPr>
          <w:rFonts w:hint="eastAsia"/>
        </w:rPr>
        <w:br/>
      </w:r>
      <w:r>
        <w:rPr>
          <w:rFonts w:hint="eastAsia"/>
        </w:rPr>
        <w:t>　　第二节 2007-2008年中国医用床用户关注的因素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2007-2008年中国医用床用户其它特性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2007-2008年中国医用床区域市场竞争分析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国内外部分医用床企业分析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2009-2012年我国医用床设备资源配置的前景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2009-2012年中国医用床竞争趋势预测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2009-2012年中国医用床设备中长期预测分析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一、2009-2012年经济增长与手术床需求趋势预测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二、2009-2012年手术床总产量预测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2009-2012年中国医用床行业市场前景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2009-2012年中国医用床行业竞争趋势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2009-2012年中国治疗手术床行业投资机会分析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(中:智林)2009-2012年中国治疗手术床行业投资分析分析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全球各地区GDP增长情况</w:t>
      </w:r>
      <w:r>
        <w:rPr>
          <w:rFonts w:hint="eastAsia"/>
        </w:rPr>
        <w:br/>
      </w:r>
      <w:r>
        <w:rPr>
          <w:rFonts w:hint="eastAsia"/>
        </w:rPr>
        <w:t>　　图表 2 全球通胀加权衡量年度增长率</w:t>
      </w:r>
      <w:r>
        <w:rPr>
          <w:rFonts w:hint="eastAsia"/>
        </w:rPr>
        <w:br/>
      </w:r>
      <w:r>
        <w:rPr>
          <w:rFonts w:hint="eastAsia"/>
        </w:rPr>
        <w:t>　　图表 3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4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5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6 2004年~2008年城镇居民人均可支配收入增长趋势图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2004年~2008年农村人均纯收入增长趋势图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 高级电动双摇床示意图</w:t>
      </w:r>
      <w:r>
        <w:rPr>
          <w:rFonts w:hint="eastAsia"/>
        </w:rPr>
        <w:br/>
      </w:r>
      <w:r>
        <w:rPr>
          <w:rFonts w:hint="eastAsia"/>
        </w:rPr>
        <w:t>　　图表 3 重症监护床示意图</w:t>
      </w:r>
      <w:r>
        <w:rPr>
          <w:rFonts w:hint="eastAsia"/>
        </w:rPr>
        <w:br/>
      </w:r>
      <w:r>
        <w:rPr>
          <w:rFonts w:hint="eastAsia"/>
        </w:rPr>
        <w:t>　　图表 4 SC型多功能产床示意图</w:t>
      </w:r>
      <w:r>
        <w:rPr>
          <w:rFonts w:hint="eastAsia"/>
        </w:rPr>
        <w:br/>
      </w:r>
      <w:r>
        <w:rPr>
          <w:rFonts w:hint="eastAsia"/>
        </w:rPr>
        <w:t>　　图表 5 电动推床示意图</w:t>
      </w:r>
      <w:r>
        <w:rPr>
          <w:rFonts w:hint="eastAsia"/>
        </w:rPr>
        <w:br/>
      </w:r>
      <w:r>
        <w:rPr>
          <w:rFonts w:hint="eastAsia"/>
        </w:rPr>
        <w:t>　　图表 6 自动变位担架车示意图</w:t>
      </w:r>
      <w:r>
        <w:rPr>
          <w:rFonts w:hint="eastAsia"/>
        </w:rPr>
        <w:br/>
      </w:r>
      <w:r>
        <w:rPr>
          <w:rFonts w:hint="eastAsia"/>
        </w:rPr>
        <w:t>　　图表 8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9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10 2008年各季度中国医疗、监护及治疗设备行业企业状况 单位：个</w:t>
      </w:r>
      <w:r>
        <w:rPr>
          <w:rFonts w:hint="eastAsia"/>
        </w:rPr>
        <w:br/>
      </w:r>
      <w:r>
        <w:rPr>
          <w:rFonts w:hint="eastAsia"/>
        </w:rPr>
        <w:t>　　图表 11 2008年各季度中国医疗、监护及治疗设备行业资产状况 单位：千元</w:t>
      </w:r>
      <w:r>
        <w:rPr>
          <w:rFonts w:hint="eastAsia"/>
        </w:rPr>
        <w:br/>
      </w:r>
      <w:r>
        <w:rPr>
          <w:rFonts w:hint="eastAsia"/>
        </w:rPr>
        <w:t>　　图表 12 2008年各季度中国医疗、监护及治疗设备行业销售状况 单位：千元</w:t>
      </w:r>
      <w:r>
        <w:rPr>
          <w:rFonts w:hint="eastAsia"/>
        </w:rPr>
        <w:br/>
      </w:r>
      <w:r>
        <w:rPr>
          <w:rFonts w:hint="eastAsia"/>
        </w:rPr>
        <w:t>　　图表 13 2008年各季度中国医疗、监护及治疗设备行业从业人员状况 单位：个</w:t>
      </w:r>
      <w:r>
        <w:rPr>
          <w:rFonts w:hint="eastAsia"/>
        </w:rPr>
        <w:br/>
      </w:r>
      <w:r>
        <w:rPr>
          <w:rFonts w:hint="eastAsia"/>
        </w:rPr>
        <w:t>　　图表 14 2008年各季度中国医疗、监护及治疗设备行业工业总值状况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15 2008年各季度中国医疗、监护及治疗设备行业利润状况 单位：千元</w:t>
      </w:r>
      <w:r>
        <w:rPr>
          <w:rFonts w:hint="eastAsia"/>
        </w:rPr>
        <w:br/>
      </w:r>
      <w:r>
        <w:rPr>
          <w:rFonts w:hint="eastAsia"/>
        </w:rPr>
        <w:t>　　图表 17 2007年底中国注册的医疗机构构成情况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18 2007年底中国不同等级医院数量对比图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19 2007年中国不同床位医院结构图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20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21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22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23 当前手术床的质量评价</w:t>
      </w:r>
      <w:r>
        <w:rPr>
          <w:rFonts w:hint="eastAsia"/>
        </w:rPr>
        <w:br/>
      </w:r>
      <w:r>
        <w:rPr>
          <w:rFonts w:hint="eastAsia"/>
        </w:rPr>
        <w:t>　　图表 24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25 手术床的价格和质量关系</w:t>
      </w:r>
      <w:r>
        <w:rPr>
          <w:rFonts w:hint="eastAsia"/>
        </w:rPr>
        <w:br/>
      </w:r>
      <w:r>
        <w:rPr>
          <w:rFonts w:hint="eastAsia"/>
        </w:rPr>
        <w:t>　　图表 26 手术床与用户使用习惯</w:t>
      </w:r>
      <w:r>
        <w:rPr>
          <w:rFonts w:hint="eastAsia"/>
        </w:rPr>
        <w:br/>
      </w:r>
      <w:r>
        <w:rPr>
          <w:rFonts w:hint="eastAsia"/>
        </w:rPr>
        <w:t>　　图表 27 2007年中国医用床行业各地区资产分布对比表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28 2007年中国医用床行业各地区资产分布结构图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29 2007年中国医用床行业各地区资产对比情况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30 2007年医疗、外科及兽医用器械制造企业前十强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31 2007年中国医用床行业各地区销售收入分布对比表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32 2007年中国医用床行业各地区销售收入分布结构图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33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34 2007年中国医用床行业各地区利润总额分布对比表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35 2007年中国医用床行业各地区利润总额分布结构图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36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37 2007年中国医用床行业各地区工业增加值分布对比表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38 2007年中国医用床行业各地区工业增加值分布结构图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39 2007年中国医用床行业各地区工业增加值对比情况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40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41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42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43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44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45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46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47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48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49 2007年灵镜医疗净化工程（广东）有限公司盈利指标情况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1 2005年国食药监局批件发布通知涉及到亨特莱产品状况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2 2006-2007年江苏科凌医疗器械有限公司销售收入情况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2006-2007年上海医疗器械厂有限公司盈利指标情况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2006-2007年上海医疗器械厂有限公司盈利能力情况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2006-2007年上海医疗器械厂有限公司资产运行指标状况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2006-2007年上海医疗器械厂有限公司资产负债能力指标分析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2006-2007年南宁好邦通用医疗设备有限责任公司销售收入情况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21 2006-2007年南宁好邦通用医疗设备有限责任公司盈利指标情况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22 2006-2007年南宁好邦通用医疗设备有限责任公司盈利能力情况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23 2006-2007年南宁好邦通用医疗设备有限责任公司资产运行指标状况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24 2006-2007年南宁好邦通用医疗设备有限责任公司资产负债能力指标分析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26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27 2006-2007年珠海伯轩医疗科仪有限公司销售收入情况</w:t>
      </w:r>
      <w:r>
        <w:rPr>
          <w:rFonts w:hint="eastAsia"/>
        </w:rPr>
        <w:br/>
      </w:r>
      <w:r>
        <w:rPr>
          <w:rFonts w:hint="eastAsia"/>
        </w:rPr>
        <w:t>　　图表 29 2006-2007年珠海伯轩医疗科仪有限公司盈利能力情况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30 2006-2007年珠海伯轩医疗科仪有限公司资产运行指标状况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 2006-2007年珠海伯轩医疗科仪有限公司资产负债能力指标分析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 2006-2007年珠海伯轩医疗科仪有限公司成本费用构成情况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34 2006-2007年宁波市江北三叶医疗器械有限公司销售收入情况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37 2006-2007年宁波市江北三叶医疗器械有限公司资产运行指标状况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39 2006-2007年宁波市江北三叶医疗器械有限公司成本费用构成情况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2009-2012年中国手术床设备行业重点规模企业平均从业人员预测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116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119 2009-2013年中国医院手术台保有量增长预测图</w:t>
      </w:r>
      <w:r>
        <w:rPr>
          <w:rFonts w:hint="eastAsia"/>
        </w:rPr>
        <w:br/>
      </w:r>
      <w:r>
        <w:rPr>
          <w:rFonts w:hint="eastAsia"/>
        </w:rPr>
        <w:t>　　图表 121 手动医用床推床（三摇）</w:t>
      </w:r>
      <w:r>
        <w:rPr>
          <w:rFonts w:hint="eastAsia"/>
        </w:rPr>
        <w:br/>
      </w:r>
      <w:r>
        <w:rPr>
          <w:rFonts w:hint="eastAsia"/>
        </w:rPr>
        <w:t>　　图表 122 二功能电动医用床</w:t>
      </w:r>
      <w:r>
        <w:rPr>
          <w:rFonts w:hint="eastAsia"/>
        </w:rPr>
        <w:br/>
      </w:r>
      <w:r>
        <w:rPr>
          <w:rFonts w:hint="eastAsia"/>
        </w:rPr>
        <w:t>　　图表 123 1950-2006中国医院数量趋势</w:t>
      </w:r>
      <w:r>
        <w:rPr>
          <w:rFonts w:hint="eastAsia"/>
        </w:rPr>
        <w:br/>
      </w:r>
      <w:r>
        <w:rPr>
          <w:rFonts w:hint="eastAsia"/>
        </w:rPr>
        <w:t>　　图表 124 1950-2006中国专科疾病防治院（所﹑站）数量趋势</w:t>
      </w:r>
      <w:r>
        <w:rPr>
          <w:rFonts w:hint="eastAsia"/>
        </w:rPr>
        <w:br/>
      </w:r>
      <w:r>
        <w:rPr>
          <w:rFonts w:hint="eastAsia"/>
        </w:rPr>
        <w:t>　　图表 125 国内城市三级甲等医院数量前10名省市 单位：家</w:t>
      </w:r>
      <w:r>
        <w:rPr>
          <w:rFonts w:hint="eastAsia"/>
        </w:rPr>
        <w:br/>
      </w:r>
      <w:r>
        <w:rPr>
          <w:rFonts w:hint="eastAsia"/>
        </w:rPr>
        <w:t>　　图表 126 医疗器械品牌定位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9ca1dad074197" w:history="1">
        <w:r>
          <w:rPr>
            <w:rStyle w:val="Hyperlink"/>
          </w:rPr>
          <w:t>2009-2012年中国医用床行业市场监测与投资前景咨询报告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9ca1dad074197" w:history="1">
        <w:r>
          <w:rPr>
            <w:rStyle w:val="Hyperlink"/>
          </w:rPr>
          <w:t>https://www.20087.com/2009-05/R_2009_2012yiyongchuangxingyeshichangj.html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f9b029bef4560" w:history="1">
      <w:r>
        <w:rPr>
          <w:rStyle w:val="Hyperlink"/>
        </w:rPr>
        <w:t>2009-2012年中国医用床行业市场监测与投资前景咨询报告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yongchuangxingyeshichangj.html" TargetMode="External" Id="Re119ca1dad0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yongchuangxingyeshichangj.html" TargetMode="External" Id="R75ff9b029bef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2009-05-31T00:31:00Z</dcterms:created>
  <dcterms:modified xsi:type="dcterms:W3CDTF">2009-05-31T01:31:00Z</dcterms:modified>
  <dc:subject>2009-2012年中国医用床行业市场监测与投资前景咨询报告</dc:subject>
  <dc:title>2009-2012年中国医用床行业市场监测与投资前景咨询报告</dc:title>
  <cp:keywords>2009-2012年中国医用床行业市场监测与投资前景咨询报告</cp:keywords>
  <dc:description>2009-2012年中国医用床行业市场监测与投资前景咨询报告</dc:description>
</cp:coreProperties>
</file>