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6be1f5b64cdd" w:history="1">
              <w:r>
                <w:rPr>
                  <w:rStyle w:val="Hyperlink"/>
                </w:rPr>
                <w:t>中国手机浏览器商业模式可行性研究及发展前景评估研究报告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6be1f5b64cdd" w:history="1">
              <w:r>
                <w:rPr>
                  <w:rStyle w:val="Hyperlink"/>
                </w:rPr>
                <w:t>中国手机浏览器商业模式可行性研究及发展前景评估研究报告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c6be1f5b64cdd" w:history="1">
                <w:r>
                  <w:rPr>
                    <w:rStyle w:val="Hyperlink"/>
                  </w:rPr>
                  <w:t>https://www.20087.com/2009-06/R_zhongguoshoujizuolanqishangyemoshikeBaoGao.html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手机浏览器产业属性研究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二.中国手机浏览器产业生命周期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手机浏览器商业模式产业链分析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手机浏览器产业发展环境研究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手机浏览器市场现状及发展趋势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美国手机浏览器市场</w:t>
      </w:r>
      <w:r>
        <w:rPr>
          <w:rFonts w:hint="eastAsia"/>
        </w:rPr>
        <w:br/>
      </w:r>
      <w:r>
        <w:rPr>
          <w:rFonts w:hint="eastAsia"/>
        </w:rPr>
        <w:t>　　　　一.美国手机浏览器市场发展历程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日本手机浏览器市场</w:t>
      </w:r>
      <w:r>
        <w:rPr>
          <w:rFonts w:hint="eastAsia"/>
        </w:rPr>
        <w:br/>
      </w:r>
      <w:r>
        <w:rPr>
          <w:rFonts w:hint="eastAsia"/>
        </w:rPr>
        <w:t>　　第三节 韩国手机浏览器市场</w:t>
      </w:r>
      <w:r>
        <w:rPr>
          <w:rFonts w:hint="eastAsia"/>
        </w:rPr>
        <w:br/>
      </w:r>
      <w:r>
        <w:rPr>
          <w:rFonts w:hint="eastAsia"/>
        </w:rPr>
        <w:t>　　第四节 欧洲手机浏览器市场</w:t>
      </w:r>
      <w:r>
        <w:rPr>
          <w:rFonts w:hint="eastAsia"/>
        </w:rPr>
        <w:br/>
      </w:r>
      <w:r>
        <w:rPr>
          <w:rFonts w:hint="eastAsia"/>
        </w:rPr>
        <w:t>　　第五节 中国手机浏览器市场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手机浏览器商业模式分析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手机浏览器商业模式可行性评估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手机浏览器商业模式的类型</w:t>
      </w:r>
      <w:r>
        <w:rPr>
          <w:rFonts w:hint="eastAsia"/>
        </w:rPr>
        <w:br/>
      </w:r>
      <w:r>
        <w:rPr>
          <w:rFonts w:hint="eastAsia"/>
        </w:rPr>
        <w:t>　　第三节 手机浏览器商业模式各类型评估对比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手机浏览器商业模式等级评估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手机浏览器产业典型商业模式现状研究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移动运营商主导类商业模式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PC浏览器主导类商业模式</w:t>
      </w:r>
      <w:r>
        <w:rPr>
          <w:rFonts w:hint="eastAsia"/>
        </w:rPr>
        <w:br/>
      </w:r>
      <w:r>
        <w:rPr>
          <w:rFonts w:hint="eastAsia"/>
        </w:rPr>
        <w:t>　　第三节 手机终端主导类商业模式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国内外手机浏览器典型商业模式解构</w:t>
      </w:r>
      <w:r>
        <w:rPr>
          <w:rFonts w:hint="eastAsia"/>
        </w:rPr>
        <w:br/>
      </w:r>
      <w:r>
        <w:rPr>
          <w:rFonts w:hint="eastAsia"/>
        </w:rPr>
        <w:t>　　第一节 Opera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Mozilla</w:t>
      </w:r>
      <w:r>
        <w:rPr>
          <w:rFonts w:hint="eastAsia"/>
        </w:rPr>
        <w:br/>
      </w:r>
      <w:r>
        <w:rPr>
          <w:rFonts w:hint="eastAsia"/>
        </w:rPr>
        <w:t>　　第三节 优视动景</w:t>
      </w:r>
      <w:r>
        <w:rPr>
          <w:rFonts w:hint="eastAsia"/>
        </w:rPr>
        <w:br/>
      </w:r>
      <w:r>
        <w:rPr>
          <w:rFonts w:hint="eastAsia"/>
        </w:rPr>
        <w:t>　　第四节 南京移软</w:t>
      </w:r>
      <w:r>
        <w:rPr>
          <w:rFonts w:hint="eastAsia"/>
        </w:rPr>
        <w:br/>
      </w:r>
      <w:r>
        <w:rPr>
          <w:rFonts w:hint="eastAsia"/>
        </w:rPr>
        <w:t>　　第五节 联龙科技</w:t>
      </w:r>
      <w:r>
        <w:rPr>
          <w:rFonts w:hint="eastAsia"/>
        </w:rPr>
        <w:br/>
      </w:r>
      <w:r>
        <w:rPr>
          <w:rFonts w:hint="eastAsia"/>
        </w:rPr>
        <w:t>　　第六节 Safari</w:t>
      </w:r>
      <w:r>
        <w:rPr>
          <w:rFonts w:hint="eastAsia"/>
        </w:rPr>
        <w:br/>
      </w:r>
      <w:r>
        <w:rPr>
          <w:rFonts w:hint="eastAsia"/>
        </w:rPr>
        <w:t>　　第七节 Nokia Mobile Browser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国内手机浏览器商业模式机会与风险研究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手机浏览器商业模式发展建议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中-智-林-－商业模式运营性建议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6be1f5b64cdd" w:history="1">
        <w:r>
          <w:rPr>
            <w:rStyle w:val="Hyperlink"/>
          </w:rPr>
          <w:t>中国手机浏览器商业模式可行性研究及发展前景评估研究报告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c6be1f5b64cdd" w:history="1">
        <w:r>
          <w:rPr>
            <w:rStyle w:val="Hyperlink"/>
          </w:rPr>
          <w:t>https://www.20087.com/2009-06/R_zhongguoshoujizuolanqishangyemoshikeBaoGao.html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8987e435c4b53" w:history="1">
      <w:r>
        <w:rPr>
          <w:rStyle w:val="Hyperlink"/>
        </w:rPr>
        <w:t>中国手机浏览器商业模式可行性研究及发展前景评估研究报告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shoujizuolanqishangyemoshikeBaoGao.html" TargetMode="External" Id="Rac6c6be1f5b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shoujizuolanqishangyemoshikeBaoGao.html" TargetMode="External" Id="Rac08987e435c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2009-06-25T00:37:00Z</dcterms:created>
  <dcterms:modified xsi:type="dcterms:W3CDTF">2009-06-25T01:37:00Z</dcterms:modified>
  <dc:subject>中国手机浏览器商业模式可行性研究及发展前景评估研究报告</dc:subject>
  <dc:title>中国手机浏览器商业模式可行性研究及发展前景评估研究报告</dc:title>
  <cp:keywords>中国手机浏览器商业模式可行性研究及发展前景评估研究报告</cp:keywords>
  <dc:description>中国手机浏览器商业模式可行性研究及发展前景评估研究报告</dc:description>
</cp:coreProperties>
</file>