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7a71203d4405f" w:history="1">
              <w:r>
                <w:rPr>
                  <w:rStyle w:val="Hyperlink"/>
                </w:rPr>
                <w:t>2009—2012年我国男士内裤市场调研及产业投资咨询报告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7a71203d4405f" w:history="1">
              <w:r>
                <w:rPr>
                  <w:rStyle w:val="Hyperlink"/>
                </w:rPr>
                <w:t>2009—2012年我国男士内裤市场调研及产业投资咨询报告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7a71203d4405f" w:history="1">
                <w:r>
                  <w:rPr>
                    <w:rStyle w:val="Hyperlink"/>
                  </w:rPr>
                  <w:t>https://www.20087.com/2009-06/R_20092012nianwoguonanshineikushichangBaoGao.html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是男性日常穿着的基本单品，近年来随着消费者对舒适度、健康及个性化需求的提升，市场呈现多样化发展趋势。品牌竞争激烈，市场细分明显，从基本款式到功能性、时尚性产品应有尽有。中国、欧洲和北美是主要的消费市场，消费者对材质、设计和品牌的关注度不断提高，推动行业不断创新。</w:t>
      </w:r>
      <w:r>
        <w:rPr>
          <w:rFonts w:hint="eastAsia"/>
        </w:rPr>
        <w:br/>
      </w:r>
      <w:r>
        <w:rPr>
          <w:rFonts w:hint="eastAsia"/>
        </w:rPr>
        <w:t>　　未来，男士内裤行业将更加注重产品功能性和健康性，如采用抗菌、透气、吸湿速干的高科技面料，满足运动、休闲等不同场合的需求。同时，个性化定制服务将成为行业新趋势，消费者可以按照个人喜好选择颜色、图案甚至剪裁，实现自我表达。此外，可持续发展将成为行业关注的焦点，使用环保材料和推行循环利用计划，减少对环境的影响。</w:t>
      </w:r>
      <w:r>
        <w:rPr>
          <w:rFonts w:hint="eastAsia"/>
        </w:rPr>
        <w:br/>
      </w:r>
      <w:r>
        <w:rPr>
          <w:rFonts w:hint="eastAsia"/>
        </w:rPr>
        <w:t>　　《2009—2012年我国男士内裤市场调研及投资咨询报告》依托我们多年对男士内裤行业的研究，结合男士内裤行业历年供需关系变化规律，对男士内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男士内裤市场调研及投资咨询报告》对我国男士内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中国男士内裤行业发展环境分析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六、金融危机对男士内裤行业影响分析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中国男士内裤市场规模分析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2005-2007年中国男士内裤市场规模分析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2007年我国男士内裤区域结构分析</w:t>
      </w:r>
      <w:r>
        <w:rPr>
          <w:rFonts w:hint="eastAsia"/>
        </w:rPr>
        <w:br/>
      </w:r>
      <w:r>
        <w:rPr>
          <w:rFonts w:hint="eastAsia"/>
        </w:rPr>
        <w:t>　　第三节 中国男士内裤区域市场规模分析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2009—2012年中国男士内裤市场规模预测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中国男士内裤需求与消费状况分析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2004-2007年中国男士内裤产量统计分析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2004-2007年中国男士内裤历年消费量统计分析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中国男士内裤消费者消费偏好调查分析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中国男士内裤消费者对其价格的敏感度分析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中国男士内裤行业市场价格分析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2004-2007年中国男士内裤行业平均价格趋向势分析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2009-2012年中国男士内裤行业价格趋向预测分析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中国男士内裤行业进出口市场情况分析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2004-2007年中国男士内裤行业进出口特征分析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2004-2007年中国男士内裤行业进出口量分析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一、2004-2007年中国男士内裤行业进口分析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二、2004-2007年中国男士内裤行业出口分析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2009-2012年中国男士内裤行业进出口市场预测分析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一、2009-2012年中国男士内裤行业进口预测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二、2009-2012年中国男士内裤行业出口预测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男士内裤优势品牌企业分析</w:t>
      </w:r>
      <w:r>
        <w:rPr>
          <w:rFonts w:hint="eastAsia"/>
        </w:rPr>
        <w:br/>
      </w:r>
      <w:r>
        <w:rPr>
          <w:rFonts w:hint="eastAsia"/>
        </w:rPr>
        <w:t>　　第一节 CK卡尔文克莱恩（中国驰名商标）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C-IN2（中国驰名商标）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D&amp;G杜嘉班纳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奔趣（中国驰名商标）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舒雅（一线品牌）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中国男士内裤行业竞争格局分析</w:t>
      </w:r>
      <w:r>
        <w:rPr>
          <w:rFonts w:hint="eastAsia"/>
        </w:rPr>
        <w:br/>
      </w:r>
      <w:r>
        <w:rPr>
          <w:rFonts w:hint="eastAsia"/>
        </w:rPr>
        <w:t>　　第一节 男士内裤行业历史竞争格局概况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一、男士内裤行业集中度分析</w:t>
      </w:r>
      <w:r>
        <w:rPr>
          <w:rFonts w:hint="eastAsia"/>
        </w:rPr>
        <w:br/>
      </w:r>
      <w:r>
        <w:rPr>
          <w:rFonts w:hint="eastAsia"/>
        </w:rPr>
        <w:t>　　　　二、男士内裤行业竞争程度分析</w:t>
      </w:r>
      <w:r>
        <w:rPr>
          <w:rFonts w:hint="eastAsia"/>
        </w:rPr>
        <w:br/>
      </w:r>
      <w:r>
        <w:rPr>
          <w:rFonts w:hint="eastAsia"/>
        </w:rPr>
        <w:t>　　第二节 男士内裤行业企业竞争状况分析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年中国男士内裤行业竞争格局展望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2009-2012年中国男士内裤行业发展预测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一、2009-2012年男士内裤行业工业总产值预测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二、2009-2012年男士内裤行业销售收入预测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三、2009-2012年男士内裤行业总资产预测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2009-2012年我国男士内裤行业投资价值与投资策略分析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男士内裤行业投资价值分析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2009-2012年中国男士内裤行业投资风险预警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男士内裤行业投资策略分析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7a71203d4405f" w:history="1">
        <w:r>
          <w:rPr>
            <w:rStyle w:val="Hyperlink"/>
          </w:rPr>
          <w:t>2009—2012年我国男士内裤市场调研及产业投资咨询报告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7a71203d4405f" w:history="1">
        <w:r>
          <w:rPr>
            <w:rStyle w:val="Hyperlink"/>
          </w:rPr>
          <w:t>https://www.20087.com/2009-06/R_20092012nianwoguonanshineikushichangBaoGao.html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892f8a1604683" w:history="1">
      <w:r>
        <w:rPr>
          <w:rStyle w:val="Hyperlink"/>
        </w:rPr>
        <w:t>2009—2012年我国男士内裤市场调研及产业投资咨询报告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nanshineikushichangBaoGao.html" TargetMode="External" Id="R8e97a71203d4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nanshineikushichangBaoGao.html" TargetMode="External" Id="Rdd9892f8a160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2009-06-11T05:35:00Z</dcterms:created>
  <dcterms:modified xsi:type="dcterms:W3CDTF">2009-06-11T06:35:00Z</dcterms:modified>
  <dc:subject>2009—2012年我国男士内裤市场调研及产业投资咨询报告</dc:subject>
  <dc:title>2009—2012年我国男士内裤市场调研及产业投资咨询报告</dc:title>
  <cp:keywords>2009—2012年我国男士内裤市场调研及产业投资咨询报告</cp:keywords>
  <dc:description>2009—2012年我国男士内裤市场调研及产业投资咨询报告</dc:description>
</cp:coreProperties>
</file>