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bb26de97c4c47" w:history="1">
              <w:r>
                <w:rPr>
                  <w:rStyle w:val="Hyperlink"/>
                </w:rPr>
                <w:t>2009年中国心脏起搏器市场研究报告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bb26de97c4c47" w:history="1">
              <w:r>
                <w:rPr>
                  <w:rStyle w:val="Hyperlink"/>
                </w:rPr>
                <w:t>2009年中国心脏起搏器市场研究报告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bb26de97c4c47" w:history="1">
                <w:r>
                  <w:rPr>
                    <w:rStyle w:val="Hyperlink"/>
                  </w:rPr>
                  <w:t>https://www.20087.com/2009-06/R_2009xinzangqiboqishichangyanjiuBaoGao.html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中国心脏起搏器需求与消费状况分析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中国目前心脏起搏器消费的主要特征分析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中国心脏起搏器消费者消费偏好调查分析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2006-2008年中国心脏起搏器历年消费量统计分析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中国心脏起搏器消费者对其价格的敏感度分析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中国心脏起搏器生产情况分析</w:t>
      </w:r>
      <w:r>
        <w:rPr>
          <w:rFonts w:hint="eastAsia"/>
        </w:rPr>
        <w:br/>
      </w:r>
      <w:r>
        <w:rPr>
          <w:rFonts w:hint="eastAsia"/>
        </w:rPr>
        <w:t>　　第一节 2006-2008年中国心脏起搏器产能统计分析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2006-2008年中国心脏起搏器产量统计分析</w:t>
      </w:r>
      <w:r>
        <w:rPr>
          <w:rFonts w:hint="eastAsia"/>
        </w:rPr>
        <w:br/>
      </w:r>
      <w:r>
        <w:rPr>
          <w:rFonts w:hint="eastAsia"/>
        </w:rPr>
        <w:t>　　第三节 中国心脏起搏器区域市场规模分析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2006-2008年中国主要心脏起搏器产品价格趋向分析</w:t>
      </w:r>
      <w:r>
        <w:rPr>
          <w:rFonts w:hint="eastAsia"/>
        </w:rPr>
        <w:br/>
      </w:r>
      <w:r>
        <w:rPr>
          <w:rFonts w:hint="eastAsia"/>
        </w:rPr>
        <w:t>　　第三节 2006-2008年中国心脏起搏器行业平均价格趋向势分析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2009-2012年中国心脏起搏器行业价格趋向预测分析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2009-2012年中国主要心脏起搏器产品价格趋向预测分析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2006-2008年中国心脏起搏器行业进出口特征分析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2006-2008年中国心脏起搏器行业进出口量分析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一、2006-2008年中国心脏起搏器行业进口分析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二、2006-2008年中国心脏起搏器行业出口分析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一、2009-2012年中国心脏起搏器行业进口预测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二、2009-2012年中国心脏起搏器行业出口预测</w:t>
      </w:r>
      <w:r>
        <w:rPr>
          <w:rFonts w:hint="eastAsia"/>
        </w:rPr>
        <w:br/>
      </w:r>
      <w:r>
        <w:rPr>
          <w:rFonts w:hint="eastAsia"/>
        </w:rPr>
        <w:t>　　第四节 影响中国心脏起搏器行业进出口变化的主要因素分析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近些年中国心脏起搏器行业发展政策环境分析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近些年中国心脏起搏器行业发展社会环境分析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影响心脏起搏器行业发展的主要因素分析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中国心脏起搏器行业产品技术发展分析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当前中国心脏起搏器技术发展现况分析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中国心脏起搏器产品技术成熟度分析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中外心脏起搏器技术差距及其主要因素分析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提高中国心脏起搏器技术的策略</w:t>
      </w:r>
      <w:r>
        <w:rPr>
          <w:rFonts w:hint="eastAsia"/>
        </w:rPr>
        <w:br/>
      </w:r>
      <w:r>
        <w:rPr>
          <w:rFonts w:hint="eastAsia"/>
        </w:rPr>
        <w:t>　　第五节 中外主要心脏起搏器生产商生产设备配置比较分析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中国心脏起搏器产品研发、设计发展趋势分析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国内外心脏起搏器优势企业分析</w:t>
      </w:r>
      <w:r>
        <w:rPr>
          <w:rFonts w:hint="eastAsia"/>
        </w:rPr>
        <w:br/>
      </w:r>
      <w:r>
        <w:rPr>
          <w:rFonts w:hint="eastAsia"/>
        </w:rPr>
        <w:t>　　第一节 百多力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ELA公司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Guidant公司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欧洲Medtronic公司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百多力（北京）医疗器械有限公司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上海菲逊医疗器械有限公司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陕西华明医疗科技有限公司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美敦力（中国）有限公司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心脏起搏器行业历史竞争格局概况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二、心脏起搏器行业竞争程度分析</w:t>
      </w:r>
      <w:r>
        <w:rPr>
          <w:rFonts w:hint="eastAsia"/>
        </w:rPr>
        <w:br/>
      </w:r>
      <w:r>
        <w:rPr>
          <w:rFonts w:hint="eastAsia"/>
        </w:rPr>
        <w:t>　　第二节 心脏起搏器行业企业竞争状况分析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2009-2012 年中国心脏起搏器行业竞争格局展望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中国心脏起搏器行业投资风险预警及建议分析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2009-2012年中国心脏起搏器行业投资分析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一、2009-2012年中国心脏起搏器企业的标竿管理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2009-2012年中国心脏起搏器行业发展预测</w:t>
      </w:r>
      <w:r>
        <w:rPr>
          <w:rFonts w:hint="eastAsia"/>
        </w:rPr>
        <w:br/>
      </w:r>
      <w:r>
        <w:rPr>
          <w:rFonts w:hint="eastAsia"/>
        </w:rPr>
        <w:t>　　第一节 未来心脏起搏器行业发展趋势分析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一、未来心脏起搏器发展分析</w:t>
      </w:r>
      <w:r>
        <w:rPr>
          <w:rFonts w:hint="eastAsia"/>
        </w:rPr>
        <w:br/>
      </w:r>
      <w:r>
        <w:rPr>
          <w:rFonts w:hint="eastAsia"/>
        </w:rPr>
        <w:t>　　　　二、未来心脏起搏器行业技术开发方向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中智-林-：2009-2012年心脏起搏器行业运行状况预测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一、2009-2012年心脏起搏器行业工业总产值预测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二、2009-2012年心脏起搏器行业销售收入预测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三、2009-2012年心脏起搏器行业总资产预测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bb26de97c4c47" w:history="1">
        <w:r>
          <w:rPr>
            <w:rStyle w:val="Hyperlink"/>
          </w:rPr>
          <w:t>2009年中国心脏起搏器市场研究报告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bb26de97c4c47" w:history="1">
        <w:r>
          <w:rPr>
            <w:rStyle w:val="Hyperlink"/>
          </w:rPr>
          <w:t>https://www.20087.com/2009-06/R_2009xinzangqiboqishichangyanjiuBaoGao.html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24d819d9a49fe" w:history="1">
      <w:r>
        <w:rPr>
          <w:rStyle w:val="Hyperlink"/>
        </w:rPr>
        <w:t>2009年中国心脏起搏器市场研究报告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nzangqiboqishichangyanjiuBaoGao.html" TargetMode="External" Id="R026bb26de97c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nzangqiboqishichangyanjiuBaoGao.html" TargetMode="External" Id="Rfd624d819d9a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2009-06-08T07:20:00Z</dcterms:created>
  <dcterms:modified xsi:type="dcterms:W3CDTF">2009-06-08T08:20:00Z</dcterms:modified>
  <dc:subject>2009年中国心脏起搏器市场研究报告</dc:subject>
  <dc:title>2009年中国心脏起搏器市场研究报告</dc:title>
  <cp:keywords>2009年中国心脏起搏器市场研究报告</cp:keywords>
  <dc:description>2009年中国心脏起搏器市场研究报告</dc:description>
</cp:coreProperties>
</file>