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691f2f6004979" w:history="1">
              <w:r>
                <w:rPr>
                  <w:rStyle w:val="Hyperlink"/>
                </w:rPr>
                <w:t>2009年城市供热行业研究报告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691f2f6004979" w:history="1">
              <w:r>
                <w:rPr>
                  <w:rStyle w:val="Hyperlink"/>
                </w:rPr>
                <w:t>2009年城市供热行业研究报告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691f2f6004979" w:history="1">
                <w:r>
                  <w:rPr>
                    <w:rStyle w:val="Hyperlink"/>
                  </w:rPr>
                  <w:t>https://www.20087.com/2009-06/R_2009nianchengshigongreyanjiuBaoGao.html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三、行业投资发展趋势分析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三、2009～2010年供给预测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三、2009～2010年需求预测</w:t>
      </w:r>
      <w:r>
        <w:rPr>
          <w:rFonts w:hint="eastAsia"/>
        </w:rPr>
        <w:br/>
      </w:r>
      <w:r>
        <w:rPr>
          <w:rFonts w:hint="eastAsia"/>
        </w:rPr>
        <w:t>　　第四节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行业政策及热点分析</w:t>
      </w:r>
      <w:r>
        <w:rPr>
          <w:rFonts w:hint="eastAsia"/>
        </w:rPr>
        <w:br/>
      </w:r>
      <w:r>
        <w:rPr>
          <w:rFonts w:hint="eastAsia"/>
        </w:rPr>
        <w:t>　　　　一、政策信息</w:t>
      </w:r>
      <w:r>
        <w:rPr>
          <w:rFonts w:hint="eastAsia"/>
        </w:rPr>
        <w:br/>
      </w:r>
      <w:r>
        <w:rPr>
          <w:rFonts w:hint="eastAsia"/>
        </w:rPr>
        <w:t>　　　　二、行业热点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子行业分析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第二节 热电联产发展状况分析及预测</w:t>
      </w:r>
      <w:r>
        <w:rPr>
          <w:rFonts w:hint="eastAsia"/>
        </w:rPr>
        <w:br/>
      </w:r>
      <w:r>
        <w:rPr>
          <w:rFonts w:hint="eastAsia"/>
        </w:rPr>
        <w:t>　　　　一、发展现状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三、行业经济运行分析及预测（运营、盈利、偿债及发展能力等）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第三节 水源热泵行业发展状况分析及预测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企业分析</w:t>
      </w:r>
      <w:r>
        <w:rPr>
          <w:rFonts w:hint="eastAsia"/>
        </w:rPr>
        <w:br/>
      </w:r>
      <w:r>
        <w:rPr>
          <w:rFonts w:hint="eastAsia"/>
        </w:rPr>
        <w:t>　　第一节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一、行业企业总体特征分析</w:t>
      </w:r>
      <w:r>
        <w:rPr>
          <w:rFonts w:hint="eastAsia"/>
        </w:rPr>
        <w:br/>
      </w:r>
      <w:r>
        <w:rPr>
          <w:rFonts w:hint="eastAsia"/>
        </w:rPr>
        <w:t>　　　　二、上市公司运营状况对比分析</w:t>
      </w:r>
      <w:r>
        <w:rPr>
          <w:rFonts w:hint="eastAsia"/>
        </w:rPr>
        <w:br/>
      </w:r>
      <w:r>
        <w:rPr>
          <w:rFonts w:hint="eastAsia"/>
        </w:rPr>
        <w:t>　　第二节 京能热电分析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三、2008年重大发展事项</w:t>
      </w:r>
      <w:r>
        <w:rPr>
          <w:rFonts w:hint="eastAsia"/>
        </w:rPr>
        <w:br/>
      </w:r>
      <w:r>
        <w:rPr>
          <w:rFonts w:hint="eastAsia"/>
        </w:rPr>
        <w:t>　　　　四、2009年经营计划</w:t>
      </w:r>
      <w:r>
        <w:rPr>
          <w:rFonts w:hint="eastAsia"/>
        </w:rPr>
        <w:br/>
      </w:r>
      <w:r>
        <w:rPr>
          <w:rFonts w:hint="eastAsia"/>
        </w:rPr>
        <w:t>　　第三节 富龙热电分析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三、2008年重大发展事项</w:t>
      </w:r>
      <w:r>
        <w:rPr>
          <w:rFonts w:hint="eastAsia"/>
        </w:rPr>
        <w:br/>
      </w:r>
      <w:r>
        <w:rPr>
          <w:rFonts w:hint="eastAsia"/>
        </w:rPr>
        <w:t>　　　　四、2009年经营计划</w:t>
      </w:r>
      <w:r>
        <w:rPr>
          <w:rFonts w:hint="eastAsia"/>
        </w:rPr>
        <w:br/>
      </w:r>
      <w:r>
        <w:rPr>
          <w:rFonts w:hint="eastAsia"/>
        </w:rPr>
        <w:t>　　第四节 宁波热电分析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三、2009年经营计划</w:t>
      </w:r>
      <w:r>
        <w:rPr>
          <w:rFonts w:hint="eastAsia"/>
        </w:rPr>
        <w:br/>
      </w:r>
      <w:r>
        <w:rPr>
          <w:rFonts w:hint="eastAsia"/>
        </w:rPr>
        <w:t>　　第五节 大连热电分析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三、2009年经营计划</w:t>
      </w:r>
      <w:r>
        <w:rPr>
          <w:rFonts w:hint="eastAsia"/>
        </w:rPr>
        <w:br/>
      </w:r>
      <w:r>
        <w:rPr>
          <w:rFonts w:hint="eastAsia"/>
        </w:rPr>
        <w:t>　　第六节 天富热电分析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三、2009年经营计划</w:t>
      </w:r>
      <w:r>
        <w:rPr>
          <w:rFonts w:hint="eastAsia"/>
        </w:rPr>
        <w:br/>
      </w:r>
      <w:r>
        <w:rPr>
          <w:rFonts w:hint="eastAsia"/>
        </w:rPr>
        <w:t>　　第七节 东方热电分析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三、2009年经营计划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一、分户计量收费</w:t>
      </w:r>
      <w:r>
        <w:rPr>
          <w:rFonts w:hint="eastAsia"/>
        </w:rPr>
        <w:br/>
      </w:r>
      <w:r>
        <w:rPr>
          <w:rFonts w:hint="eastAsia"/>
        </w:rPr>
        <w:t>　　　　二、远距离集中供热</w:t>
      </w:r>
      <w:r>
        <w:rPr>
          <w:rFonts w:hint="eastAsia"/>
        </w:rPr>
        <w:br/>
      </w:r>
      <w:r>
        <w:rPr>
          <w:rFonts w:hint="eastAsia"/>
        </w:rPr>
        <w:t>　　　　三、银行联网收费</w:t>
      </w:r>
      <w:r>
        <w:rPr>
          <w:rFonts w:hint="eastAsia"/>
        </w:rPr>
        <w:br/>
      </w:r>
      <w:r>
        <w:rPr>
          <w:rFonts w:hint="eastAsia"/>
        </w:rPr>
        <w:t>　　　　四、城市供热技术发展趋势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三、其他关联行业风险分析及提示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第三节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t>　　　　四、拖欠费现象严重</w:t>
      </w:r>
      <w:r>
        <w:rPr>
          <w:rFonts w:hint="eastAsia"/>
        </w:rPr>
        <w:br/>
      </w:r>
      <w:r>
        <w:rPr>
          <w:rFonts w:hint="eastAsia"/>
        </w:rPr>
        <w:t>　　第四节 其他风险分析及提示</w:t>
      </w:r>
      <w:r>
        <w:rPr>
          <w:rFonts w:hint="eastAsia"/>
        </w:rPr>
        <w:br/>
      </w:r>
      <w:r>
        <w:rPr>
          <w:rFonts w:hint="eastAsia"/>
        </w:rPr>
        <w:t>　　　　一、分户计量</w:t>
      </w:r>
      <w:r>
        <w:rPr>
          <w:rFonts w:hint="eastAsia"/>
        </w:rPr>
        <w:br/>
      </w:r>
      <w:r>
        <w:rPr>
          <w:rFonts w:hint="eastAsia"/>
        </w:rPr>
        <w:t>　　　　二、供热系统技术进步停滞不前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行业授信机会及建议</w:t>
      </w:r>
      <w:r>
        <w:rPr>
          <w:rFonts w:hint="eastAsia"/>
        </w:rPr>
        <w:br/>
      </w:r>
      <w:r>
        <w:rPr>
          <w:rFonts w:hint="eastAsia"/>
        </w:rPr>
        <w:t>　　第一节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第二节 中~智林 产业链授信机会及建议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城市供热行业产业链示意图</w:t>
      </w:r>
      <w:r>
        <w:rPr>
          <w:rFonts w:hint="eastAsia"/>
        </w:rPr>
        <w:br/>
      </w:r>
      <w:r>
        <w:rPr>
          <w:rFonts w:hint="eastAsia"/>
        </w:rPr>
        <w:t>　　图表2 业工业产值占GDP的比例</w:t>
      </w:r>
      <w:r>
        <w:rPr>
          <w:rFonts w:hint="eastAsia"/>
        </w:rPr>
        <w:br/>
      </w:r>
      <w:r>
        <w:rPr>
          <w:rFonts w:hint="eastAsia"/>
        </w:rPr>
        <w:t>　　图表3 2003年-2008年热力生产和供应业工业总产值及同比增长率</w:t>
      </w:r>
      <w:r>
        <w:rPr>
          <w:rFonts w:hint="eastAsia"/>
        </w:rPr>
        <w:br/>
      </w:r>
      <w:r>
        <w:rPr>
          <w:rFonts w:hint="eastAsia"/>
        </w:rPr>
        <w:t>　　图表4 1996-2008年城市供热面积变化 单位：万平方米</w:t>
      </w:r>
      <w:r>
        <w:rPr>
          <w:rFonts w:hint="eastAsia"/>
        </w:rPr>
        <w:br/>
      </w:r>
      <w:r>
        <w:rPr>
          <w:rFonts w:hint="eastAsia"/>
        </w:rPr>
        <w:t>　　图表5 城市供热行业部分在建及拟建项目</w:t>
      </w:r>
      <w:r>
        <w:rPr>
          <w:rFonts w:hint="eastAsia"/>
        </w:rPr>
        <w:br/>
      </w:r>
      <w:r>
        <w:rPr>
          <w:rFonts w:hint="eastAsia"/>
        </w:rPr>
        <w:t>　　图表6 2003年-2008年热力生产和供应业销售收入及同比增长</w:t>
      </w:r>
      <w:r>
        <w:rPr>
          <w:rFonts w:hint="eastAsia"/>
        </w:rPr>
        <w:br/>
      </w:r>
      <w:r>
        <w:rPr>
          <w:rFonts w:hint="eastAsia"/>
        </w:rPr>
        <w:t>　　图表7 2008年城市供热行业上市企业排名</w:t>
      </w:r>
      <w:r>
        <w:rPr>
          <w:rFonts w:hint="eastAsia"/>
        </w:rPr>
        <w:br/>
      </w:r>
      <w:r>
        <w:rPr>
          <w:rFonts w:hint="eastAsia"/>
        </w:rPr>
        <w:t>　　图表8 2003年-2008年京能热电主要经济运行指标</w:t>
      </w:r>
      <w:r>
        <w:rPr>
          <w:rFonts w:hint="eastAsia"/>
        </w:rPr>
        <w:br/>
      </w:r>
      <w:r>
        <w:rPr>
          <w:rFonts w:hint="eastAsia"/>
        </w:rPr>
        <w:t>　　图表9 2003年－2008年富龙热电经营状况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691f2f6004979" w:history="1">
        <w:r>
          <w:rPr>
            <w:rStyle w:val="Hyperlink"/>
          </w:rPr>
          <w:t>2009年城市供热行业研究报告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691f2f6004979" w:history="1">
        <w:r>
          <w:rPr>
            <w:rStyle w:val="Hyperlink"/>
          </w:rPr>
          <w:t>https://www.20087.com/2009-06/R_2009nianchengshigongreyanjiuBaoGao.html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热点：城市供热价格管理暂行办法、城市供热温度标准、城市供热管网设计规范、城市供热规划规范 GBT51074-2015、城市供热管网改造进度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d7963fca34984" w:history="1">
      <w:r>
        <w:rPr>
          <w:rStyle w:val="Hyperlink"/>
        </w:rPr>
        <w:t>2009年城市供热行业研究报告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chengshigongreyanjiuBaoGao.html" TargetMode="External" Id="R35b691f2f600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chengshigongreyanjiuBaoGao.html" TargetMode="External" Id="R3acd7963fca3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2009-06-01T01:34:00Z</dcterms:created>
  <dcterms:modified xsi:type="dcterms:W3CDTF">2009-06-01T02:34:00Z</dcterms:modified>
  <dc:subject>2009年城市供热行业研究报告</dc:subject>
  <dc:title>2009年城市供热行业研究报告</dc:title>
  <cp:keywords>2009年城市供热行业研究报告</cp:keywords>
  <dc:description>2009年城市供热行业研究报告</dc:description>
</cp:coreProperties>
</file>