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6da47a9154587" w:history="1">
              <w:r>
                <w:rPr>
                  <w:rStyle w:val="Hyperlink"/>
                </w:rPr>
                <w:t>2009-2010年中国按摩椅市场分析报告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6da47a9154587" w:history="1">
              <w:r>
                <w:rPr>
                  <w:rStyle w:val="Hyperlink"/>
                </w:rPr>
                <w:t>2009-2010年中国按摩椅市场分析报告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6da47a9154587" w:history="1">
                <w:r>
                  <w:rPr>
                    <w:rStyle w:val="Hyperlink"/>
                  </w:rPr>
                  <w:t>https://www.20087.com/2009-06/R_2009_2010anmoyishichangfenxiBaoGao.html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三、2007-2008年世界医疗器械产业发展规模分析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2007-2008年世界医疗器械产业发展趋势预测分析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2007-2008年世界按摩椅市场运行态势分析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2007-2008年世界按摩椅产业发展动态分析</w:t>
      </w:r>
      <w:r>
        <w:rPr>
          <w:rFonts w:hint="eastAsia"/>
        </w:rPr>
        <w:br/>
      </w:r>
      <w:r>
        <w:rPr>
          <w:rFonts w:hint="eastAsia"/>
        </w:rPr>
        <w:t>　　　　一、2007-2008年世界按摩椅产业发展历程分析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二、2007-2008年世界按摩椅生产技术不断进步</w:t>
      </w:r>
      <w:r>
        <w:rPr>
          <w:rFonts w:hint="eastAsia"/>
        </w:rPr>
        <w:br/>
      </w:r>
      <w:r>
        <w:rPr>
          <w:rFonts w:hint="eastAsia"/>
        </w:rPr>
        <w:t>　　　　三、2007-2008年世界按摩椅品牌竞争激烈分析</w:t>
      </w:r>
      <w:r>
        <w:rPr>
          <w:rFonts w:hint="eastAsia"/>
        </w:rPr>
        <w:br/>
      </w:r>
      <w:r>
        <w:rPr>
          <w:rFonts w:hint="eastAsia"/>
        </w:rPr>
        <w:t>　　第二节 2007-2008年世界按摩椅市场运行分析</w:t>
      </w:r>
      <w:r>
        <w:rPr>
          <w:rFonts w:hint="eastAsia"/>
        </w:rPr>
        <w:br/>
      </w:r>
      <w:r>
        <w:rPr>
          <w:rFonts w:hint="eastAsia"/>
        </w:rPr>
        <w:t>　　　　一、按摩椅产品需求旺盛分析</w:t>
      </w:r>
      <w:r>
        <w:rPr>
          <w:rFonts w:hint="eastAsia"/>
        </w:rPr>
        <w:br/>
      </w:r>
      <w:r>
        <w:rPr>
          <w:rFonts w:hint="eastAsia"/>
        </w:rPr>
        <w:t>　　　　二、按摩椅市场发展动态分析</w:t>
      </w:r>
      <w:r>
        <w:rPr>
          <w:rFonts w:hint="eastAsia"/>
        </w:rPr>
        <w:br/>
      </w:r>
      <w:r>
        <w:rPr>
          <w:rFonts w:hint="eastAsia"/>
        </w:rPr>
        <w:t>　　　　三、按摩椅进出口贸易分析</w:t>
      </w:r>
      <w:r>
        <w:rPr>
          <w:rFonts w:hint="eastAsia"/>
        </w:rPr>
        <w:br/>
      </w:r>
      <w:r>
        <w:rPr>
          <w:rFonts w:hint="eastAsia"/>
        </w:rPr>
        <w:t>　　第三节 2009-2010年世界按摩椅产品市场发展趋势预测分析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2007-2008年世界按摩椅顶级企业品牌竞争战略分析</w:t>
      </w:r>
      <w:r>
        <w:rPr>
          <w:rFonts w:hint="eastAsia"/>
        </w:rPr>
        <w:br/>
      </w:r>
      <w:r>
        <w:rPr>
          <w:rFonts w:hint="eastAsia"/>
        </w:rPr>
        <w:t>　　第一节 日本三洋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美国凯仕乐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2007-2008年中国医疗器械产业发展环境分析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</w:t>
      </w:r>
      <w:r>
        <w:rPr>
          <w:rFonts w:hint="eastAsia"/>
        </w:rPr>
        <w:br/>
      </w:r>
      <w:r>
        <w:rPr>
          <w:rFonts w:hint="eastAsia"/>
        </w:rPr>
        <w:t>　　第三节 2007-2008年中国医疗器械产业社会环境发展分析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三、2007-2008年中国医疗器械产业焦点分析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一、中国医疗器械在各方面与发达国家存在的差距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二、政府扶持力度不够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2007-2008年中国医疗器械产业发展对策分析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2007-2008年中国按摩椅产业局势发展分析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2007-2008年中国按摩椅产业发展状况分析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一、2007-2008年中国按摩椅产业发展特点分析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2007-2008年中国按摩椅产业发展存在的问题分析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2007-2008年中国按摩椅产业发展对策分析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2007-2008年中国按摩椅市场运行状况分析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2007-2008年中国按摩椅市场运行整体状况分析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三、2007-2008年按摩椅产品市场发展存在的问题分析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2007-2008年中国按摩椅市场需求状况分析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2007-2008年中国按摩椅市场进出口状况分析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2007-2008年中国按摩椅产业竞争格局分析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2007-2008年中国按摩椅产业竞争现状分析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2007-2008年中国按摩椅产业集中程度分析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2009-2010年中国按摩椅产业竞争趋势预测分析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2007-2008年中国按摩椅产业优势企业财务状况及竞争力分析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大东傲胜保健器 （ 苏州 ） 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宁波市生命力电子信息有限公司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东莞市生命动力按摩器材有限公司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上海松下电工有限公司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福建怡和电子有限公司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上海浪越机电设备有限公司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2009-2010年中国按摩椅市场发展预测分析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2009-2010年中国按摩椅行业投资机会与风险分析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2009-2010年中国按摩椅行业投资环境分析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2009-2010年中国按摩椅行业投资周期分析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2009-2010年中国按摩椅行业投资机会分析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中⋅智林⋅　2009-2010年中国按摩椅行业投资风险预警分析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6da47a9154587" w:history="1">
        <w:r>
          <w:rPr>
            <w:rStyle w:val="Hyperlink"/>
          </w:rPr>
          <w:t>2009-2010年中国按摩椅市场分析报告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6da47a9154587" w:history="1">
        <w:r>
          <w:rPr>
            <w:rStyle w:val="Hyperlink"/>
          </w:rPr>
          <w:t>https://www.20087.com/2009-06/R_2009_2010anmoyishichangfenxiBaoGao.html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35d81109d4f00" w:history="1">
      <w:r>
        <w:rPr>
          <w:rStyle w:val="Hyperlink"/>
        </w:rPr>
        <w:t>2009-2010年中国按摩椅市场分析报告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anmoyishichangfenxiBaoGao.html" TargetMode="External" Id="Rf336da47a915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anmoyishichangfenxiBaoGao.html" TargetMode="External" Id="R3f935d81109d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2009-06-08T05:27:00Z</dcterms:created>
  <dcterms:modified xsi:type="dcterms:W3CDTF">2009-06-08T06:27:00Z</dcterms:modified>
  <dc:subject>2009-2010年中国按摩椅市场分析报告</dc:subject>
  <dc:title>2009-2010年中国按摩椅市场分析报告</dc:title>
  <cp:keywords>2009-2010年中国按摩椅市场分析报告</cp:keywords>
  <dc:description>2009-2010年中国按摩椅市场分析报告</dc:description>
</cp:coreProperties>
</file>