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22e13d8b423e" w:history="1">
              <w:r>
                <w:rPr>
                  <w:rStyle w:val="Hyperlink"/>
                </w:rPr>
                <w:t>2009-2010年中国火力发电行业发展趋势及授信策略研究分析报告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22e13d8b423e" w:history="1">
              <w:r>
                <w:rPr>
                  <w:rStyle w:val="Hyperlink"/>
                </w:rPr>
                <w:t>2009-2010年中国火力发电行业发展趋势及授信策略研究分析报告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d22e13d8b423e" w:history="1">
                <w:r>
                  <w:rPr>
                    <w:rStyle w:val="Hyperlink"/>
                  </w:rPr>
                  <w:t>https://www.20087.com/2009-06/R_2009_2010huolifadianfazhanqushijishoBaoGao.html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火力发电行业环境分析及预测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宏观经济运行环境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二、宏观经济与火力发电相互关系分析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成本环境</w:t>
      </w:r>
      <w:r>
        <w:rPr>
          <w:rFonts w:hint="eastAsia"/>
        </w:rPr>
        <w:br/>
      </w:r>
      <w:r>
        <w:rPr>
          <w:rFonts w:hint="eastAsia"/>
        </w:rPr>
        <w:t>　　　　一、上游行业原材料供给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三、关联行业对本行业的影响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火力发电行业供需分析</w:t>
      </w:r>
      <w:r>
        <w:rPr>
          <w:rFonts w:hint="eastAsia"/>
        </w:rPr>
        <w:br/>
      </w:r>
      <w:r>
        <w:rPr>
          <w:rFonts w:hint="eastAsia"/>
        </w:rPr>
        <w:t>　　第一节 2008年火力发电需求情况分析</w:t>
      </w:r>
      <w:r>
        <w:rPr>
          <w:rFonts w:hint="eastAsia"/>
        </w:rPr>
        <w:br/>
      </w:r>
      <w:r>
        <w:rPr>
          <w:rFonts w:hint="eastAsia"/>
        </w:rPr>
        <w:t>　　　　一、中国火电需求总量分析</w:t>
      </w:r>
      <w:r>
        <w:rPr>
          <w:rFonts w:hint="eastAsia"/>
        </w:rPr>
        <w:br/>
      </w:r>
      <w:r>
        <w:rPr>
          <w:rFonts w:hint="eastAsia"/>
        </w:rPr>
        <w:t>　　　　二、火力发电需求结构变化</w:t>
      </w:r>
      <w:r>
        <w:rPr>
          <w:rFonts w:hint="eastAsia"/>
        </w:rPr>
        <w:br/>
      </w:r>
      <w:r>
        <w:rPr>
          <w:rFonts w:hint="eastAsia"/>
        </w:rPr>
        <w:t>　　　　三、2009-2010年需求预测分析</w:t>
      </w:r>
      <w:r>
        <w:rPr>
          <w:rFonts w:hint="eastAsia"/>
        </w:rPr>
        <w:br/>
      </w:r>
      <w:r>
        <w:rPr>
          <w:rFonts w:hint="eastAsia"/>
        </w:rPr>
        <w:t>　　第二节 2008年火力发电供给分析</w:t>
      </w:r>
      <w:r>
        <w:rPr>
          <w:rFonts w:hint="eastAsia"/>
        </w:rPr>
        <w:br/>
      </w:r>
      <w:r>
        <w:rPr>
          <w:rFonts w:hint="eastAsia"/>
        </w:rPr>
        <w:t>　　　　一、火力发电供给总量分析</w:t>
      </w:r>
      <w:r>
        <w:rPr>
          <w:rFonts w:hint="eastAsia"/>
        </w:rPr>
        <w:br/>
      </w:r>
      <w:r>
        <w:rPr>
          <w:rFonts w:hint="eastAsia"/>
        </w:rPr>
        <w:t>　　　　二、火力发电供给结构变化和2008年供给特点分析</w:t>
      </w:r>
      <w:r>
        <w:rPr>
          <w:rFonts w:hint="eastAsia"/>
        </w:rPr>
        <w:br/>
      </w:r>
      <w:r>
        <w:rPr>
          <w:rFonts w:hint="eastAsia"/>
        </w:rPr>
        <w:t>　　第三节 2008年供需平衡及价格分析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火力发电行业市场竞争分析</w:t>
      </w:r>
      <w:r>
        <w:rPr>
          <w:rFonts w:hint="eastAsia"/>
        </w:rPr>
        <w:br/>
      </w:r>
      <w:r>
        <w:rPr>
          <w:rFonts w:hint="eastAsia"/>
        </w:rPr>
        <w:t>　　第一节 火力发电竞争特点分析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三、产业内竞争者分析</w:t>
      </w:r>
      <w:r>
        <w:rPr>
          <w:rFonts w:hint="eastAsia"/>
        </w:rPr>
        <w:br/>
      </w:r>
      <w:r>
        <w:rPr>
          <w:rFonts w:hint="eastAsia"/>
        </w:rPr>
        <w:t>　　第三节 行业企业资产重组分析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火力发电行业投资与效益分析</w:t>
      </w:r>
      <w:r>
        <w:rPr>
          <w:rFonts w:hint="eastAsia"/>
        </w:rPr>
        <w:br/>
      </w:r>
      <w:r>
        <w:rPr>
          <w:rFonts w:hint="eastAsia"/>
        </w:rPr>
        <w:t>　　第一节 火力发电在国民经济中的地位</w:t>
      </w:r>
      <w:r>
        <w:rPr>
          <w:rFonts w:hint="eastAsia"/>
        </w:rPr>
        <w:br/>
      </w:r>
      <w:r>
        <w:rPr>
          <w:rFonts w:hint="eastAsia"/>
        </w:rPr>
        <w:t>　　第二节 火力发电投资状况分析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2008-2009年火力发电效益影响因素分析</w:t>
      </w:r>
      <w:r>
        <w:rPr>
          <w:rFonts w:hint="eastAsia"/>
        </w:rPr>
        <w:br/>
      </w:r>
      <w:r>
        <w:rPr>
          <w:rFonts w:hint="eastAsia"/>
        </w:rPr>
        <w:t>　　　　一、成本结构分析</w:t>
      </w:r>
      <w:r>
        <w:rPr>
          <w:rFonts w:hint="eastAsia"/>
        </w:rPr>
        <w:br/>
      </w:r>
      <w:r>
        <w:rPr>
          <w:rFonts w:hint="eastAsia"/>
        </w:rPr>
        <w:t>　　　　二、替代品行业影响分析</w:t>
      </w:r>
      <w:r>
        <w:rPr>
          <w:rFonts w:hint="eastAsia"/>
        </w:rPr>
        <w:br/>
      </w:r>
      <w:r>
        <w:rPr>
          <w:rFonts w:hint="eastAsia"/>
        </w:rPr>
        <w:t>　　　　三、下游行业影响分析</w:t>
      </w:r>
      <w:r>
        <w:rPr>
          <w:rFonts w:hint="eastAsia"/>
        </w:rPr>
        <w:br/>
      </w:r>
      <w:r>
        <w:rPr>
          <w:rFonts w:hint="eastAsia"/>
        </w:rPr>
        <w:t>　　第四节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二、交易模式对火力发电企业绩效的影响</w:t>
      </w:r>
      <w:r>
        <w:rPr>
          <w:rFonts w:hint="eastAsia"/>
        </w:rPr>
        <w:br/>
      </w:r>
      <w:r>
        <w:rPr>
          <w:rFonts w:hint="eastAsia"/>
        </w:rPr>
        <w:t>　　　　三、行业亏损状况分析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第五节 2009年火力发电效益预测分析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火力发电相关行业分析</w:t>
      </w:r>
      <w:r>
        <w:rPr>
          <w:rFonts w:hint="eastAsia"/>
        </w:rPr>
        <w:br/>
      </w:r>
      <w:r>
        <w:rPr>
          <w:rFonts w:hint="eastAsia"/>
        </w:rPr>
        <w:t>　　第一节 火力发电上游子行业发展状况分析及预测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一、行业供需情况分析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第二节 火力发电下游发展状况分析及预测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一、2008年电网行业新增投资分析</w:t>
      </w:r>
      <w:r>
        <w:rPr>
          <w:rFonts w:hint="eastAsia"/>
        </w:rPr>
        <w:br/>
      </w:r>
      <w:r>
        <w:rPr>
          <w:rFonts w:hint="eastAsia"/>
        </w:rPr>
        <w:t>　　　　二、国家电网2020年全面建成智能电网</w:t>
      </w:r>
      <w:r>
        <w:rPr>
          <w:rFonts w:hint="eastAsia"/>
        </w:rPr>
        <w:br/>
      </w:r>
      <w:r>
        <w:rPr>
          <w:rFonts w:hint="eastAsia"/>
        </w:rPr>
        <w:t>　　　　三、2008年两大电网公司经营效益</w:t>
      </w:r>
      <w:r>
        <w:rPr>
          <w:rFonts w:hint="eastAsia"/>
        </w:rPr>
        <w:br/>
      </w:r>
      <w:r>
        <w:rPr>
          <w:rFonts w:hint="eastAsia"/>
        </w:rPr>
        <w:t>　　第三节 火力发电关联行业发展状况分析及预测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一、2008-2009年水电行业现状及预测</w:t>
      </w:r>
      <w:r>
        <w:rPr>
          <w:rFonts w:hint="eastAsia"/>
        </w:rPr>
        <w:br/>
      </w:r>
      <w:r>
        <w:rPr>
          <w:rFonts w:hint="eastAsia"/>
        </w:rPr>
        <w:t>　　　　二、2008-2009年核电行业现状及预测</w:t>
      </w:r>
      <w:r>
        <w:rPr>
          <w:rFonts w:hint="eastAsia"/>
        </w:rPr>
        <w:br/>
      </w:r>
      <w:r>
        <w:rPr>
          <w:rFonts w:hint="eastAsia"/>
        </w:rPr>
        <w:t>　　　　三、2008-2009年风电行业现状及预测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火力发电行业区域分析及预测</w:t>
      </w:r>
      <w:r>
        <w:rPr>
          <w:rFonts w:hint="eastAsia"/>
        </w:rPr>
        <w:br/>
      </w:r>
      <w:r>
        <w:rPr>
          <w:rFonts w:hint="eastAsia"/>
        </w:rPr>
        <w:t>　　第一节 2008年行业区域分布总体分析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华南地区行业分析及预测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三、华南地区火力发电运行情况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四、华南地区火力发电发展趋势分析</w:t>
      </w:r>
      <w:r>
        <w:rPr>
          <w:rFonts w:hint="eastAsia"/>
        </w:rPr>
        <w:br/>
      </w:r>
      <w:r>
        <w:rPr>
          <w:rFonts w:hint="eastAsia"/>
        </w:rPr>
        <w:t>　　第三节 华东地区行业分析及预测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三、华东地区火力发电运行情况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四、华东地区火力发电发展趋势分析</w:t>
      </w:r>
      <w:r>
        <w:rPr>
          <w:rFonts w:hint="eastAsia"/>
        </w:rPr>
        <w:br/>
      </w:r>
      <w:r>
        <w:rPr>
          <w:rFonts w:hint="eastAsia"/>
        </w:rPr>
        <w:t>　　第四节 华北地区行业分析及预测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三、华北地区火力发电运行情况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四、华北地区火力发电发展趋势分析</w:t>
      </w:r>
      <w:r>
        <w:rPr>
          <w:rFonts w:hint="eastAsia"/>
        </w:rPr>
        <w:br/>
      </w:r>
      <w:r>
        <w:rPr>
          <w:rFonts w:hint="eastAsia"/>
        </w:rPr>
        <w:t>　　第五节 中部地区行业分析及预测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二、区域内电力行业发展情况</w:t>
      </w:r>
      <w:r>
        <w:rPr>
          <w:rFonts w:hint="eastAsia"/>
        </w:rPr>
        <w:br/>
      </w:r>
      <w:r>
        <w:rPr>
          <w:rFonts w:hint="eastAsia"/>
        </w:rPr>
        <w:t>　　　　三、中部地区火力发电运行情况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四、中部地区火力发电发展趋势分析</w:t>
      </w:r>
      <w:r>
        <w:rPr>
          <w:rFonts w:hint="eastAsia"/>
        </w:rPr>
        <w:br/>
      </w:r>
      <w:r>
        <w:rPr>
          <w:rFonts w:hint="eastAsia"/>
        </w:rPr>
        <w:t>　　第六节 西部地区行业分析及预测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三、西部地区火力发电运行情况</w:t>
      </w:r>
      <w:r>
        <w:rPr>
          <w:rFonts w:hint="eastAsia"/>
        </w:rPr>
        <w:br/>
      </w:r>
      <w:r>
        <w:rPr>
          <w:rFonts w:hint="eastAsia"/>
        </w:rPr>
        <w:t>　　　　四、西部地区火力发电发展趋势分析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火力发电行业授信目标客户分析</w:t>
      </w:r>
      <w:r>
        <w:rPr>
          <w:rFonts w:hint="eastAsia"/>
        </w:rPr>
        <w:br/>
      </w:r>
      <w:r>
        <w:rPr>
          <w:rFonts w:hint="eastAsia"/>
        </w:rPr>
        <w:t>　　第一节 火力发电授信机会分析</w:t>
      </w:r>
      <w:r>
        <w:rPr>
          <w:rFonts w:hint="eastAsia"/>
        </w:rPr>
        <w:br/>
      </w:r>
      <w:r>
        <w:rPr>
          <w:rFonts w:hint="eastAsia"/>
        </w:rPr>
        <w:t>　　　　一、火力发电发展特点分析</w:t>
      </w:r>
      <w:r>
        <w:rPr>
          <w:rFonts w:hint="eastAsia"/>
        </w:rPr>
        <w:br/>
      </w:r>
      <w:r>
        <w:rPr>
          <w:rFonts w:hint="eastAsia"/>
        </w:rPr>
        <w:t>　　　　二、火力发电及未来发展情况预测</w:t>
      </w:r>
      <w:r>
        <w:rPr>
          <w:rFonts w:hint="eastAsia"/>
        </w:rPr>
        <w:br/>
      </w:r>
      <w:r>
        <w:rPr>
          <w:rFonts w:hint="eastAsia"/>
        </w:rPr>
        <w:t>　　　　三、信贷特点分析</w:t>
      </w:r>
      <w:r>
        <w:rPr>
          <w:rFonts w:hint="eastAsia"/>
        </w:rPr>
        <w:br/>
      </w:r>
      <w:r>
        <w:rPr>
          <w:rFonts w:hint="eastAsia"/>
        </w:rPr>
        <w:t>　　　　四、授信机会分析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一、国电电力</w:t>
      </w:r>
      <w:r>
        <w:rPr>
          <w:rFonts w:hint="eastAsia"/>
        </w:rPr>
        <w:br/>
      </w:r>
      <w:r>
        <w:rPr>
          <w:rFonts w:hint="eastAsia"/>
        </w:rPr>
        <w:t>　　　　二、华电国际</w:t>
      </w:r>
      <w:r>
        <w:rPr>
          <w:rFonts w:hint="eastAsia"/>
        </w:rPr>
        <w:br/>
      </w:r>
      <w:r>
        <w:rPr>
          <w:rFonts w:hint="eastAsia"/>
        </w:rPr>
        <w:t>　　　　三、华能国际</w:t>
      </w:r>
      <w:r>
        <w:rPr>
          <w:rFonts w:hint="eastAsia"/>
        </w:rPr>
        <w:br/>
      </w:r>
      <w:r>
        <w:rPr>
          <w:rFonts w:hint="eastAsia"/>
        </w:rPr>
        <w:t>　　　　四、深圳能源</w:t>
      </w:r>
      <w:r>
        <w:rPr>
          <w:rFonts w:hint="eastAsia"/>
        </w:rPr>
        <w:br/>
      </w:r>
      <w:r>
        <w:rPr>
          <w:rFonts w:hint="eastAsia"/>
        </w:rPr>
        <w:t>　　　　五、粤电力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火力发电行业授信风险提示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二、生产供给风险</w:t>
      </w:r>
      <w:r>
        <w:rPr>
          <w:rFonts w:hint="eastAsia"/>
        </w:rPr>
        <w:br/>
      </w:r>
      <w:r>
        <w:rPr>
          <w:rFonts w:hint="eastAsia"/>
        </w:rPr>
        <w:t>　　　　三、财务运行风险</w:t>
      </w:r>
      <w:r>
        <w:rPr>
          <w:rFonts w:hint="eastAsia"/>
        </w:rPr>
        <w:br/>
      </w:r>
      <w:r>
        <w:rPr>
          <w:rFonts w:hint="eastAsia"/>
        </w:rPr>
        <w:t>　　第四节 火力发电市场风险分析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二、替代风险</w:t>
      </w:r>
      <w:r>
        <w:rPr>
          <w:rFonts w:hint="eastAsia"/>
        </w:rPr>
        <w:br/>
      </w:r>
      <w:r>
        <w:rPr>
          <w:rFonts w:hint="eastAsia"/>
        </w:rPr>
        <w:t>　　　　三、区域市场风险</w:t>
      </w:r>
      <w:r>
        <w:rPr>
          <w:rFonts w:hint="eastAsia"/>
        </w:rPr>
        <w:br/>
      </w:r>
      <w:r>
        <w:rPr>
          <w:rFonts w:hint="eastAsia"/>
        </w:rPr>
        <w:t>　　第五节 火力发电运营风险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金融危机对中国火力发电行业投资影响及企业应对策略分析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金融危机对中国火力发电行业投资增长的影响分析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中国政府对火力发电投资项目的支持作用辨析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金融危机形势下中国火力发电行业投融资方式点评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三、中国火力发电行业融资方式的选择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中国火力发电行业应对金融危机策略及专家指导建议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一、国外火力发电行业应对金融危机策略研究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三、中国火力发电行业应对金融危机的主要策略及建议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火力发电行业授信策略建议</w:t>
      </w:r>
      <w:r>
        <w:rPr>
          <w:rFonts w:hint="eastAsia"/>
        </w:rPr>
        <w:br/>
      </w:r>
      <w:r>
        <w:rPr>
          <w:rFonts w:hint="eastAsia"/>
        </w:rPr>
        <w:t>　　第一节 2009-2010年火力发电行业总体特点及总量控制建议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一、2009-2010年火力发电行业总体发展特点与授信额度建议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二、2009-2010年火力发电行业资金需求特点授信期限建议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三、2009-2010年火力发电行业竞争特点及客户结构授信建议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2009-2010年地区发展特点及授信建议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2009-2010年所有制发展特点及授信建议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第四节 2009-2010年企业发展特点及授信建议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第五节 (中⋅智林)火力发电行业客户营销中应注意的问题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22e13d8b423e" w:history="1">
        <w:r>
          <w:rPr>
            <w:rStyle w:val="Hyperlink"/>
          </w:rPr>
          <w:t>2009-2010年中国火力发电行业发展趋势及授信策略研究分析报告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d22e13d8b423e" w:history="1">
        <w:r>
          <w:rPr>
            <w:rStyle w:val="Hyperlink"/>
          </w:rPr>
          <w:t>https://www.20087.com/2009-06/R_2009_2010huolifadianfazhanqushijishoBaoGao.html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7d84e395d4321" w:history="1">
      <w:r>
        <w:rPr>
          <w:rStyle w:val="Hyperlink"/>
        </w:rPr>
        <w:t>2009-2010年中国火力发电行业发展趋势及授信策略研究分析报告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huolifadianfazhanqushijishoBaoGao.html" TargetMode="External" Id="R4edd22e13d8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huolifadianfazhanqushijishoBaoGao.html" TargetMode="External" Id="R0227d84e395d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2009-06-25T01:40:00Z</dcterms:created>
  <dcterms:modified xsi:type="dcterms:W3CDTF">2009-06-25T02:40:00Z</dcterms:modified>
  <dc:subject>2009-2010年中国火力发电行业发展趋势及授信策略研究分析报告</dc:subject>
  <dc:title>2009-2010年中国火力发电行业发展趋势及授信策略研究分析报告</dc:title>
  <cp:keywords>2009-2010年中国火力发电行业发展趋势及授信策略研究分析报告</cp:keywords>
  <dc:description>2009-2010年中国火力发电行业发展趋势及授信策略研究分析报告</dc:description>
</cp:coreProperties>
</file>