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271d6b9c54d80" w:history="1">
              <w:r>
                <w:rPr>
                  <w:rStyle w:val="Hyperlink"/>
                </w:rPr>
                <w:t>2009-2010年中国石蜡行业发展与投资分析报告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271d6b9c54d80" w:history="1">
              <w:r>
                <w:rPr>
                  <w:rStyle w:val="Hyperlink"/>
                </w:rPr>
                <w:t>2009-2010年中国石蜡行业发展与投资分析报告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9271d6b9c54d80" w:history="1">
                <w:r>
                  <w:rPr>
                    <w:rStyle w:val="Hyperlink"/>
                  </w:rPr>
                  <w:t>https://www.20087.com/2009-06/R_2009_2010shilafazhanyutouzifenxiBaoGao.html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是矿物蜡的一种，也是石油蜡的一种；它是从原油蒸馏所得的润滑油馏分经溶剂精制、溶剂脱蜡或经蜡冷冻结晶、压榨脱蜡制得蜡膏，再经溶剂脱油、精制而得的片状或针状结晶。根据加工精制程度不同，可分为全精炼石蜡、半精炼石蜡和粗石蜡3种。其中以前二者用途较广，主要用作食品及其他商品（如蜡纸、蜡笔、蜡烛、复写纸）的组分及包装材料，烘烤容器的涂敷料、化妆品原料，用于水果保鲜、提高橡胶抗老化性和增加柔韧性、电器元件绝缘、精密铸造等方面，也可用于氧化生成合成脂肪酸。粗石蜡由于含油量较多，主要用于制造火柴、纤维板、篷帆布等。石蜡中加入聚烯烃添加剂后，其熔点增高，粘附性和柔韧性增加 ，广泛用于防潮、防水的包装纸、纸板、某些纺织品的表面涂层和蜡烛生产。</w:t>
      </w:r>
      <w:r>
        <w:rPr>
          <w:rFonts w:hint="eastAsia"/>
        </w:rPr>
        <w:br/>
      </w:r>
      <w:r>
        <w:rPr>
          <w:rFonts w:hint="eastAsia"/>
        </w:rPr>
        <w:t>　　从我国石蜡的供应来看，</w:t>
      </w:r>
      <w:r>
        <w:rPr>
          <w:rFonts w:hint="eastAsia"/>
        </w:rPr>
        <w:br/>
      </w:r>
      <w:r>
        <w:rPr>
          <w:rFonts w:hint="eastAsia"/>
        </w:rPr>
        <w:t>　　**年至 **年，国内中石油石蜡产量逐年呈递减趋势。 **年与 **年相比，产量略有减少，减产幅度仅为 ***% 。 **年与 **年相比，产量大幅减少，减产幅度为 ***% 。</w:t>
      </w:r>
      <w:r>
        <w:rPr>
          <w:rFonts w:hint="eastAsia"/>
        </w:rPr>
        <w:br/>
      </w:r>
      <w:r>
        <w:rPr>
          <w:rFonts w:hint="eastAsia"/>
        </w:rPr>
        <w:t>　　**年，国内石蜡市场价格经历了大起大落，接近年底，国内销售普遍不佳。国际原油从**半年开始一路向下，年底时始终在低位震荡，以此作为参照，国内石蜡市场价位远远高于合理价位，多数市场人士对石蜡市场普遍看跌。年末后几个月国内石蜡出口一直呈下降趋势，受国际性的经济危机影响，国内方面的需求严重减少，影响了出口。而春节的前后，下游企业基本备货完毕使得贸易商手中的资源堆积，贸易商为回笼资金，不得不开始低价抛售。在需求大幅减少的情况下炼厂库存开始攀高。</w:t>
      </w:r>
      <w:r>
        <w:rPr>
          <w:rFonts w:hint="eastAsia"/>
        </w:rPr>
        <w:br/>
      </w:r>
      <w:r>
        <w:rPr>
          <w:rFonts w:hint="eastAsia"/>
        </w:rPr>
        <w:t>　　**年初，石蜡市场存在很多利空因素，春节是国内市场的传统淡季，下游基本无购货欲望，贸易商在此情况下会持观望态度。若国际原油持续在低位徘徊， **年的石蜡市场将持续低迷。但是不排除 **年贸易商囤货炒作的情况出现。预计 **年的石蜡市场将出现一定的市场泡沫，若国际原油回调，石蜡市场将呈现稳中小幅回升的态势。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2008-2009年石蜡市场运行分析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世界石蜡行业运行情况</w:t>
      </w:r>
      <w:r>
        <w:rPr>
          <w:rFonts w:hint="eastAsia"/>
        </w:rPr>
        <w:br/>
      </w:r>
      <w:r>
        <w:rPr>
          <w:rFonts w:hint="eastAsia"/>
        </w:rPr>
        <w:t>　　　　一、世界石蜡行业景气度分析</w:t>
      </w:r>
      <w:r>
        <w:rPr>
          <w:rFonts w:hint="eastAsia"/>
        </w:rPr>
        <w:br/>
      </w:r>
      <w:r>
        <w:rPr>
          <w:rFonts w:hint="eastAsia"/>
        </w:rPr>
        <w:t>　　　　二、世界石蜡行业市场供求平衡分析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2008-2009年中国石蜡行业运行状况回顾</w:t>
      </w:r>
      <w:r>
        <w:rPr>
          <w:rFonts w:hint="eastAsia"/>
        </w:rPr>
        <w:br/>
      </w:r>
      <w:r>
        <w:rPr>
          <w:rFonts w:hint="eastAsia"/>
        </w:rPr>
        <w:t>　　第一节 国内石蜡行业运行环境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二、产业振兴规划对国内石蜡行业影响</w:t>
      </w:r>
      <w:r>
        <w:rPr>
          <w:rFonts w:hint="eastAsia"/>
        </w:rPr>
        <w:br/>
      </w:r>
      <w:r>
        <w:rPr>
          <w:rFonts w:hint="eastAsia"/>
        </w:rPr>
        <w:t>　　第二节 石蜡产业链条市场分析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二、原料加工链条态势分析</w:t>
      </w:r>
      <w:r>
        <w:rPr>
          <w:rFonts w:hint="eastAsia"/>
        </w:rPr>
        <w:br/>
      </w:r>
      <w:r>
        <w:rPr>
          <w:rFonts w:hint="eastAsia"/>
        </w:rPr>
        <w:t>　　　　三、原料生产链条态势分析</w:t>
      </w:r>
      <w:r>
        <w:rPr>
          <w:rFonts w:hint="eastAsia"/>
        </w:rPr>
        <w:br/>
      </w:r>
      <w:r>
        <w:rPr>
          <w:rFonts w:hint="eastAsia"/>
        </w:rPr>
        <w:t>　　第三节 石蜡行业供求形势</w:t>
      </w:r>
      <w:r>
        <w:rPr>
          <w:rFonts w:hint="eastAsia"/>
        </w:rPr>
        <w:br/>
      </w:r>
      <w:r>
        <w:rPr>
          <w:rFonts w:hint="eastAsia"/>
        </w:rPr>
        <w:t>　　　　一、石蜡供给能力分析</w:t>
      </w:r>
      <w:r>
        <w:rPr>
          <w:rFonts w:hint="eastAsia"/>
        </w:rPr>
        <w:br/>
      </w:r>
      <w:r>
        <w:rPr>
          <w:rFonts w:hint="eastAsia"/>
        </w:rPr>
        <w:t>　　　　二、石蜡产销情况统计及分析</w:t>
      </w:r>
      <w:r>
        <w:rPr>
          <w:rFonts w:hint="eastAsia"/>
        </w:rPr>
        <w:br/>
      </w:r>
      <w:r>
        <w:rPr>
          <w:rFonts w:hint="eastAsia"/>
        </w:rPr>
        <w:t>　　　　三、石蜡价格走势情况分析</w:t>
      </w:r>
      <w:r>
        <w:rPr>
          <w:rFonts w:hint="eastAsia"/>
        </w:rPr>
        <w:br/>
      </w:r>
      <w:r>
        <w:rPr>
          <w:rFonts w:hint="eastAsia"/>
        </w:rPr>
        <w:t>　　　　四、石蜡进出口情况分析</w:t>
      </w:r>
      <w:r>
        <w:rPr>
          <w:rFonts w:hint="eastAsia"/>
        </w:rPr>
        <w:br/>
      </w:r>
      <w:r>
        <w:rPr>
          <w:rFonts w:hint="eastAsia"/>
        </w:rPr>
        <w:t>　　第四节 石蜡行业经营效益分析</w:t>
      </w:r>
      <w:r>
        <w:rPr>
          <w:rFonts w:hint="eastAsia"/>
        </w:rPr>
        <w:br/>
      </w:r>
      <w:r>
        <w:rPr>
          <w:rFonts w:hint="eastAsia"/>
        </w:rPr>
        <w:t>　　　　一、石蜡行业经营状况分析</w:t>
      </w:r>
      <w:r>
        <w:rPr>
          <w:rFonts w:hint="eastAsia"/>
        </w:rPr>
        <w:br/>
      </w:r>
      <w:r>
        <w:rPr>
          <w:rFonts w:hint="eastAsia"/>
        </w:rPr>
        <w:t>　　　　二、石蜡行业综合绩效分析</w:t>
      </w:r>
      <w:r>
        <w:rPr>
          <w:rFonts w:hint="eastAsia"/>
        </w:rPr>
        <w:br/>
      </w:r>
      <w:r>
        <w:rPr>
          <w:rFonts w:hint="eastAsia"/>
        </w:rPr>
        <w:t>　　第五节 石蜡行业财务状况分析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中国石蜡行业发展：挑战与变革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我国石蜡工业的国际竞争力分析（钻石模型）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中国石蜡行业竞争现状分析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中国石蜡行业景气度及预警分析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中国石蜡行业发展：地区比较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2009-2010年石蜡行业发展与竞争格局预测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二、未来几年我国石蜡产业发展趋势及预测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一、石蜡下游行业需求现状</w:t>
      </w:r>
      <w:r>
        <w:rPr>
          <w:rFonts w:hint="eastAsia"/>
        </w:rPr>
        <w:br/>
      </w:r>
      <w:r>
        <w:rPr>
          <w:rFonts w:hint="eastAsia"/>
        </w:rPr>
        <w:t>　　　　二、石蜡下游产品需求结构</w:t>
      </w:r>
      <w:r>
        <w:rPr>
          <w:rFonts w:hint="eastAsia"/>
        </w:rPr>
        <w:br/>
      </w:r>
      <w:r>
        <w:rPr>
          <w:rFonts w:hint="eastAsia"/>
        </w:rPr>
        <w:t>　　　　三、石蜡下游行业需求趋势</w:t>
      </w:r>
      <w:r>
        <w:rPr>
          <w:rFonts w:hint="eastAsia"/>
        </w:rPr>
        <w:br/>
      </w:r>
      <w:r>
        <w:rPr>
          <w:rFonts w:hint="eastAsia"/>
        </w:rPr>
        <w:t>　　　　四、影响石蜡产品需求的关键因素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一、石蜡产业生产布局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2009-2010年石蜡行业市场情况预测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分析宏观经济预测石蜡市场形势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一、分析固定投资预测石蜡的产能与消费情况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二、分析GDP及消费景气预测对石蜡行业的影响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2009-2010年国内石蜡市场整体形势预测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四、主要石蜡价格预测</w:t>
      </w:r>
      <w:r>
        <w:rPr>
          <w:rFonts w:hint="eastAsia"/>
        </w:rPr>
        <w:br/>
      </w:r>
      <w:r>
        <w:rPr>
          <w:rFonts w:hint="eastAsia"/>
        </w:rPr>
        <w:t>　　　　五、石蜡企业盈利水平预测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2009-2010年石蜡下游行业发展及对石蜡的需求预测</w:t>
      </w:r>
      <w:r>
        <w:rPr>
          <w:rFonts w:hint="eastAsia"/>
        </w:rPr>
        <w:br/>
      </w:r>
      <w:r>
        <w:rPr>
          <w:rFonts w:hint="eastAsia"/>
        </w:rPr>
        <w:t>　　　　一、工业发展及需求预测</w:t>
      </w:r>
      <w:r>
        <w:rPr>
          <w:rFonts w:hint="eastAsia"/>
        </w:rPr>
        <w:br/>
      </w:r>
      <w:r>
        <w:rPr>
          <w:rFonts w:hint="eastAsia"/>
        </w:rPr>
        <w:t>　　　　二、农业发展及需求预测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我国大中型石蜡企业运营情况及地位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三、我国石蜡企业生产经济技术指标</w:t>
      </w:r>
      <w:r>
        <w:rPr>
          <w:rFonts w:hint="eastAsia"/>
        </w:rPr>
        <w:br/>
      </w:r>
      <w:r>
        <w:rPr>
          <w:rFonts w:hint="eastAsia"/>
        </w:rPr>
        <w:t>　　第二节 燕山石化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抚顺石化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高桥石化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茂名石化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中国石蜡产业投资分析</w:t>
      </w:r>
      <w:r>
        <w:rPr>
          <w:rFonts w:hint="eastAsia"/>
        </w:rPr>
        <w:br/>
      </w:r>
      <w:r>
        <w:rPr>
          <w:rFonts w:hint="eastAsia"/>
        </w:rPr>
        <w:t>　　第一节 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中^智^林－投资策略分析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271d6b9c54d80" w:history="1">
        <w:r>
          <w:rPr>
            <w:rStyle w:val="Hyperlink"/>
          </w:rPr>
          <w:t>2009-2010年中国石蜡行业发展与投资分析报告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9271d6b9c54d80" w:history="1">
        <w:r>
          <w:rPr>
            <w:rStyle w:val="Hyperlink"/>
          </w:rPr>
          <w:t>https://www.20087.com/2009-06/R_2009_2010shilafazhanyutouzifenxiBaoGao.html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a25a9d86145df" w:history="1">
      <w:r>
        <w:rPr>
          <w:rStyle w:val="Hyperlink"/>
        </w:rPr>
        <w:t>2009-2010年中国石蜡行业发展与投资分析报告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shilafazhanyutouzifenxiBaoGao.html" TargetMode="External" Id="R9c9271d6b9c5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shilafazhanyutouzifenxiBaoGao.html" TargetMode="External" Id="R4e7a25a9d861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2009-06-15T04:09:00Z</dcterms:created>
  <dcterms:modified xsi:type="dcterms:W3CDTF">2009-06-15T05:09:00Z</dcterms:modified>
  <dc:subject>2009-2010年中国石蜡行业发展与投资分析报告</dc:subject>
  <dc:title>2009-2010年中国石蜡行业发展与投资分析报告</dc:title>
  <cp:keywords>2009-2010年中国石蜡行业发展与投资分析报告</cp:keywords>
  <dc:description>2009-2010年中国石蜡行业发展与投资分析报告</dc:description>
</cp:coreProperties>
</file>