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4391530ec415e" w:history="1">
              <w:r>
                <w:rPr>
                  <w:rStyle w:val="Hyperlink"/>
                </w:rPr>
                <w:t>2009-2010年中国综合肺功能测定仪市场研究分析报告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4391530ec415e" w:history="1">
              <w:r>
                <w:rPr>
                  <w:rStyle w:val="Hyperlink"/>
                </w:rPr>
                <w:t>2009-2010年中国综合肺功能测定仪市场研究分析报告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4391530ec415e" w:history="1">
                <w:r>
                  <w:rPr>
                    <w:rStyle w:val="Hyperlink"/>
                  </w:rPr>
                  <w:t>https://www.20087.com/2009-06/R_2009_2010zonghefeigongnengcedingyish.html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第三节 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2007-2008年世界综合肺功能测定仪市场运行态势分析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2007-2008年世界综合肺功能测定仪产业发展动态分析</w:t>
      </w:r>
      <w:r>
        <w:rPr>
          <w:rFonts w:hint="eastAsia"/>
        </w:rPr>
        <w:br/>
      </w:r>
      <w:r>
        <w:rPr>
          <w:rFonts w:hint="eastAsia"/>
        </w:rPr>
        <w:t>　　　　一、2008年世界综合肺功能测定仪产业规模发展分析</w:t>
      </w:r>
      <w:r>
        <w:rPr>
          <w:rFonts w:hint="eastAsia"/>
        </w:rPr>
        <w:br/>
      </w:r>
      <w:r>
        <w:rPr>
          <w:rFonts w:hint="eastAsia"/>
        </w:rPr>
        <w:t>　　　　二、2007-2008年世界综合肺功能测定仪生产技术进步分析</w:t>
      </w:r>
      <w:r>
        <w:rPr>
          <w:rFonts w:hint="eastAsia"/>
        </w:rPr>
        <w:br/>
      </w:r>
      <w:r>
        <w:rPr>
          <w:rFonts w:hint="eastAsia"/>
        </w:rPr>
        <w:t>　　　　三、世界综合肺功能测定仪产业竞争分析</w:t>
      </w:r>
      <w:r>
        <w:rPr>
          <w:rFonts w:hint="eastAsia"/>
        </w:rPr>
        <w:br/>
      </w:r>
      <w:r>
        <w:rPr>
          <w:rFonts w:hint="eastAsia"/>
        </w:rPr>
        <w:t>　　第二节 2007-2008年世界各国综合肺功能测定仪市场运行态势分析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2009-2010年世界综合肺功能测定仪产品市场发展趋势预测分析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2007-2008年中国综合肺功能测定仪产业局势发展分析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2007-2008年中国综合肺功能测定仪产业发展状况分析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三、产业发展焦点问题分析</w:t>
      </w:r>
      <w:r>
        <w:rPr>
          <w:rFonts w:hint="eastAsia"/>
        </w:rPr>
        <w:br/>
      </w:r>
      <w:r>
        <w:rPr>
          <w:rFonts w:hint="eastAsia"/>
        </w:rPr>
        <w:t>　　第二节 2007-2008年中国综合肺功能测定仪产业技术改进分析</w:t>
      </w:r>
      <w:r>
        <w:rPr>
          <w:rFonts w:hint="eastAsia"/>
        </w:rPr>
        <w:br/>
      </w:r>
      <w:r>
        <w:rPr>
          <w:rFonts w:hint="eastAsia"/>
        </w:rPr>
        <w:t>　　　　一、规范产品技术提高测定水平</w:t>
      </w:r>
      <w:r>
        <w:rPr>
          <w:rFonts w:hint="eastAsia"/>
        </w:rPr>
        <w:br/>
      </w:r>
      <w:r>
        <w:rPr>
          <w:rFonts w:hint="eastAsia"/>
        </w:rPr>
        <w:t>　　　　二、中国产品技术发展进步分析</w:t>
      </w:r>
      <w:r>
        <w:rPr>
          <w:rFonts w:hint="eastAsia"/>
        </w:rPr>
        <w:br/>
      </w:r>
      <w:r>
        <w:rPr>
          <w:rFonts w:hint="eastAsia"/>
        </w:rPr>
        <w:t>　　　　三、2008年中国综合肺功能测定仪产业技术存在的问题分析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中国综合肺功能测定仪产业发展对策分析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2007-2008年中国综合肺功能测定仪市场运行整体状况分析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三、2007-2008年综合肺功能测定仪产品市场发展存在的问题分析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2007-2008年中国综合肺功能测定仪市场需求状况分析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2007-2008年中国综合肺功能测定仪市场进出口状况分析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2007-2008年中国综合肺功能测定仪产业竞争格局分析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2007-2008年中国综合肺功能测定仪产业竞争现状分析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2007-2008年中国综合肺功能测定仪产业集中程度分析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2009-2010年中国综合肺功能测定仪产业竞争趋势预测分析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2007-2008年中国综合肺功能测定仪产业区域市场运行态势分析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二、2007-2008年北京综合肺功能测定仪企业规模分析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三、2007-2008年北京综合肺功能测定仪产品质量调查分析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四、未来北京综合肺功能测定仪产品走势分析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一、2008年南京综合肺功能测定仪市场运行状况分析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二、2007-2008年南京综合肺功能测定仪企业规模分析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三、2007-2008年南京综合肺功能测定仪产品质量调查分析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四、未来南京综合肺功能测定仪产品走势分析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二、2007-2008年湖北综合肺功能测定仪企业规模分析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三、2007-2008年湖北综合肺功能测定仪产品质量调查分析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四、未来湖北综合肺功能测定仪产品走势分析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一、2008年广州综合肺功能测定仪市场运行状况分析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二、2007-2008年广州综合肺功能测定仪企业规模分析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三、2007-2008年广州综合肺功能测定仪产品质量调查分析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四、未来广州综合肺功能测定仪产品走势分析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2007-2008年中国综合肺功能测定仪优势企业竞争力分析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上海标普实验室设备有限公司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上海广育科教设备有限公司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2009-2010年中国综合肺功能测定仪产业发展趋势预测分析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2009-2010年中国综合肺功能测定仪产业发展趋势预测分析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2009-2010年中国综合肺功能测定仪市场发展预测分析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2009-2010年中国综合肺功能测定仪行业投资机会与风险分析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2009-2010年中国综合肺功能测定仪行业投资环境分析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2009-2010年中国综合肺功能测定仪行业投资周期分析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2009-2010年中国综合肺功能测定仪行业投资机会分析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中:智:林－2009-2010年中国综合肺功能测定仪行业投资风险预警分析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4391530ec415e" w:history="1">
        <w:r>
          <w:rPr>
            <w:rStyle w:val="Hyperlink"/>
          </w:rPr>
          <w:t>2009-2010年中国综合肺功能测定仪市场研究分析报告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4391530ec415e" w:history="1">
        <w:r>
          <w:rPr>
            <w:rStyle w:val="Hyperlink"/>
          </w:rPr>
          <w:t>https://www.20087.com/2009-06/R_2009_2010zonghefeigongnengcedingyish.html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测试仪多少为正常、综合肺功能测定仪怎么用、肺功能检测系统、肺功能综合检测、肺功能检测仪参数、肺功能测定仪操作视频、肺功能检测仪国产四大品牌、肺功能测定仪操作步骤、肺功能检测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ee95ac5d34bb7" w:history="1">
      <w:r>
        <w:rPr>
          <w:rStyle w:val="Hyperlink"/>
        </w:rPr>
        <w:t>2009-2010年中国综合肺功能测定仪市场研究分析报告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zonghefeigongnengcedingyish.html" TargetMode="External" Id="R40e4391530e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zonghefeigongnengcedingyish.html" TargetMode="External" Id="Ra4fee95ac5d3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2009-06-04T01:16:00Z</dcterms:created>
  <dcterms:modified xsi:type="dcterms:W3CDTF">2009-06-04T02:16:00Z</dcterms:modified>
  <dc:subject>2009-2010年中国综合肺功能测定仪市场研究分析报告</dc:subject>
  <dc:title>2009-2010年中国综合肺功能测定仪市场研究分析报告</dc:title>
  <cp:keywords>2009-2010年中国综合肺功能测定仪市场研究分析报告</cp:keywords>
  <dc:description>2009-2010年中国综合肺功能测定仪市场研究分析报告</dc:description>
</cp:coreProperties>
</file>